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65F" w:rsidRPr="007A065F" w:rsidRDefault="007A065F" w:rsidP="00FD4AE9">
      <w:pPr>
        <w:pStyle w:val="BodyText"/>
        <w:jc w:val="right"/>
        <w:rPr>
          <w:rFonts w:ascii="Arial" w:hAnsi="Arial" w:cs="Arial"/>
          <w:b/>
          <w:bCs/>
        </w:rPr>
      </w:pPr>
      <w:r w:rsidRPr="007A065F">
        <w:rPr>
          <w:rFonts w:ascii="Arial" w:hAnsi="Arial" w:cs="Arial"/>
          <w:b/>
          <w:bCs/>
        </w:rPr>
        <w:t>Draft</w:t>
      </w:r>
    </w:p>
    <w:p w:rsidR="0021675F" w:rsidRPr="00FD4AE9" w:rsidRDefault="0021675F" w:rsidP="0021675F">
      <w:pPr>
        <w:pStyle w:val="BodyText"/>
        <w:jc w:val="left"/>
        <w:rPr>
          <w:rFonts w:asciiTheme="majorHAnsi" w:hAnsiTheme="majorHAnsi" w:cs="Arial"/>
          <w:b/>
          <w:bCs/>
        </w:rPr>
      </w:pPr>
      <w:r w:rsidRPr="00FD4AE9">
        <w:rPr>
          <w:rFonts w:asciiTheme="majorHAnsi" w:hAnsiTheme="majorHAnsi" w:cs="Arial"/>
          <w:b/>
          <w:bCs/>
        </w:rPr>
        <w:t>The Gospel of Jesus Christ . . . Gospel as good news</w:t>
      </w:r>
    </w:p>
    <w:p w:rsidR="0021675F" w:rsidRPr="00FD4AE9" w:rsidRDefault="0021675F" w:rsidP="0021675F">
      <w:pPr>
        <w:pStyle w:val="BodyText"/>
        <w:jc w:val="left"/>
        <w:rPr>
          <w:rFonts w:asciiTheme="majorHAnsi" w:hAnsiTheme="majorHAnsi" w:cs="Arial"/>
          <w:b/>
          <w:bCs/>
        </w:rPr>
      </w:pPr>
      <w:r w:rsidRPr="00FD4AE9">
        <w:rPr>
          <w:rFonts w:asciiTheme="majorHAnsi" w:hAnsiTheme="majorHAnsi" w:cs="Arial"/>
          <w:b/>
          <w:bCs/>
        </w:rPr>
        <w:t>GOSPEL INCARNATE AND ITS MISSIONAL IMPLICATIONS</w:t>
      </w:r>
    </w:p>
    <w:p w:rsidR="0021675F" w:rsidRPr="00FD4AE9" w:rsidRDefault="0021675F" w:rsidP="0021675F">
      <w:pPr>
        <w:pStyle w:val="BodyText"/>
        <w:jc w:val="left"/>
        <w:rPr>
          <w:rFonts w:asciiTheme="majorHAnsi" w:hAnsiTheme="majorHAnsi" w:cs="Arial"/>
          <w:b/>
          <w:bCs/>
        </w:rPr>
      </w:pPr>
    </w:p>
    <w:p w:rsidR="0021675F" w:rsidRPr="00FD4AE9" w:rsidRDefault="00630B83" w:rsidP="0021675F">
      <w:pPr>
        <w:pStyle w:val="BodyText"/>
        <w:jc w:val="left"/>
        <w:rPr>
          <w:rFonts w:asciiTheme="majorHAnsi" w:hAnsiTheme="majorHAnsi" w:cs="Arial"/>
          <w:bCs/>
        </w:rPr>
      </w:pPr>
      <w:r w:rsidRPr="00FD4AE9">
        <w:rPr>
          <w:rFonts w:asciiTheme="majorHAnsi" w:hAnsiTheme="majorHAnsi" w:cs="Arial"/>
          <w:bCs/>
        </w:rPr>
        <w:t>Orthodox-</w:t>
      </w:r>
      <w:r w:rsidR="0021675F" w:rsidRPr="00FD4AE9">
        <w:rPr>
          <w:rFonts w:asciiTheme="majorHAnsi" w:hAnsiTheme="majorHAnsi" w:cs="Arial"/>
          <w:bCs/>
        </w:rPr>
        <w:t>Evangelical Conversation</w:t>
      </w:r>
    </w:p>
    <w:p w:rsidR="0021675F" w:rsidRPr="00FD4AE9" w:rsidRDefault="0021675F" w:rsidP="0021675F">
      <w:pPr>
        <w:pStyle w:val="BodyText"/>
        <w:jc w:val="left"/>
        <w:rPr>
          <w:rFonts w:asciiTheme="majorHAnsi" w:hAnsiTheme="majorHAnsi" w:cs="Arial"/>
          <w:bCs/>
        </w:rPr>
      </w:pPr>
      <w:r w:rsidRPr="00FD4AE9">
        <w:rPr>
          <w:rFonts w:asciiTheme="majorHAnsi" w:hAnsiTheme="majorHAnsi" w:cs="Arial"/>
          <w:bCs/>
        </w:rPr>
        <w:t>Helsinki, Finland – Sept 1-5, 2015</w:t>
      </w:r>
    </w:p>
    <w:p w:rsidR="0021675F" w:rsidRPr="00FD4AE9" w:rsidRDefault="0021675F" w:rsidP="0021675F">
      <w:pPr>
        <w:pStyle w:val="BodyText"/>
        <w:jc w:val="left"/>
        <w:rPr>
          <w:rFonts w:asciiTheme="majorHAnsi" w:hAnsiTheme="majorHAnsi" w:cs="Arial"/>
          <w:b/>
          <w:bCs/>
        </w:rPr>
      </w:pPr>
    </w:p>
    <w:p w:rsidR="0021675F" w:rsidRPr="00FD4AE9" w:rsidRDefault="0021675F" w:rsidP="0021675F">
      <w:pPr>
        <w:pStyle w:val="BodyText"/>
        <w:jc w:val="left"/>
        <w:rPr>
          <w:rFonts w:asciiTheme="majorHAnsi" w:hAnsiTheme="majorHAnsi" w:cs="Arial"/>
          <w:bCs/>
        </w:rPr>
      </w:pPr>
      <w:proofErr w:type="spellStart"/>
      <w:r w:rsidRPr="00FD4AE9">
        <w:rPr>
          <w:rFonts w:asciiTheme="majorHAnsi" w:hAnsiTheme="majorHAnsi" w:cs="Arial"/>
          <w:bCs/>
        </w:rPr>
        <w:t>Valdir</w:t>
      </w:r>
      <w:proofErr w:type="spellEnd"/>
      <w:r w:rsidRPr="00FD4AE9">
        <w:rPr>
          <w:rFonts w:asciiTheme="majorHAnsi" w:hAnsiTheme="majorHAnsi" w:cs="Arial"/>
          <w:bCs/>
        </w:rPr>
        <w:t xml:space="preserve"> </w:t>
      </w:r>
      <w:proofErr w:type="spellStart"/>
      <w:r w:rsidRPr="00FD4AE9">
        <w:rPr>
          <w:rFonts w:asciiTheme="majorHAnsi" w:hAnsiTheme="majorHAnsi" w:cs="Arial"/>
          <w:bCs/>
        </w:rPr>
        <w:t>Steuernagel</w:t>
      </w:r>
      <w:proofErr w:type="spellEnd"/>
    </w:p>
    <w:p w:rsidR="0021675F" w:rsidRPr="00FD4AE9" w:rsidRDefault="0021675F" w:rsidP="0021675F">
      <w:pPr>
        <w:pStyle w:val="BodyText"/>
        <w:jc w:val="right"/>
        <w:rPr>
          <w:rFonts w:asciiTheme="majorHAnsi" w:hAnsiTheme="majorHAnsi" w:cs="Arial"/>
          <w:bCs/>
          <w:i/>
        </w:rPr>
      </w:pPr>
      <w:r w:rsidRPr="00FD4AE9">
        <w:rPr>
          <w:rFonts w:asciiTheme="majorHAnsi" w:hAnsiTheme="majorHAnsi" w:cs="Arial"/>
          <w:bCs/>
          <w:i/>
        </w:rPr>
        <w:t>The Word became flesh and made his dwelling among us.</w:t>
      </w:r>
    </w:p>
    <w:p w:rsidR="0021675F" w:rsidRPr="00FD4AE9" w:rsidRDefault="0021675F" w:rsidP="0021675F">
      <w:pPr>
        <w:pStyle w:val="BodyText"/>
        <w:jc w:val="right"/>
        <w:rPr>
          <w:rFonts w:asciiTheme="majorHAnsi" w:hAnsiTheme="majorHAnsi" w:cs="Arial"/>
          <w:bCs/>
          <w:i/>
        </w:rPr>
      </w:pPr>
      <w:r w:rsidRPr="00FD4AE9">
        <w:rPr>
          <w:rFonts w:asciiTheme="majorHAnsi" w:hAnsiTheme="majorHAnsi" w:cs="Arial"/>
          <w:bCs/>
          <w:i/>
        </w:rPr>
        <w:t xml:space="preserve">We have seen his glory, the glory of the One and Only </w:t>
      </w:r>
    </w:p>
    <w:p w:rsidR="0021675F" w:rsidRPr="00FD4AE9" w:rsidRDefault="0021675F" w:rsidP="0021675F">
      <w:pPr>
        <w:pStyle w:val="BodyText"/>
        <w:jc w:val="right"/>
        <w:rPr>
          <w:rFonts w:asciiTheme="majorHAnsi" w:hAnsiTheme="majorHAnsi" w:cs="Arial"/>
          <w:bCs/>
        </w:rPr>
      </w:pPr>
      <w:proofErr w:type="gramStart"/>
      <w:r w:rsidRPr="00FD4AE9">
        <w:rPr>
          <w:rFonts w:asciiTheme="majorHAnsi" w:hAnsiTheme="majorHAnsi" w:cs="Arial"/>
          <w:bCs/>
          <w:i/>
        </w:rPr>
        <w:t>who</w:t>
      </w:r>
      <w:proofErr w:type="gramEnd"/>
      <w:r w:rsidRPr="00FD4AE9">
        <w:rPr>
          <w:rFonts w:asciiTheme="majorHAnsi" w:hAnsiTheme="majorHAnsi" w:cs="Arial"/>
          <w:bCs/>
          <w:i/>
        </w:rPr>
        <w:t xml:space="preserve"> came from the Father, full of grace and truth</w:t>
      </w:r>
      <w:r w:rsidR="00630B83" w:rsidRPr="00FD4AE9">
        <w:rPr>
          <w:rFonts w:asciiTheme="majorHAnsi" w:hAnsiTheme="majorHAnsi" w:cs="Arial"/>
          <w:bCs/>
          <w:i/>
        </w:rPr>
        <w:t>.</w:t>
      </w:r>
      <w:r w:rsidR="00630B83" w:rsidRPr="00FD4AE9">
        <w:rPr>
          <w:rFonts w:asciiTheme="majorHAnsi" w:hAnsiTheme="majorHAnsi" w:cs="Arial"/>
          <w:bCs/>
        </w:rPr>
        <w:t xml:space="preserve"> (John 1:</w:t>
      </w:r>
      <w:r w:rsidRPr="00FD4AE9">
        <w:rPr>
          <w:rFonts w:asciiTheme="majorHAnsi" w:hAnsiTheme="majorHAnsi" w:cs="Arial"/>
          <w:bCs/>
        </w:rPr>
        <w:t>14)</w:t>
      </w:r>
    </w:p>
    <w:p w:rsidR="0021675F" w:rsidRPr="00FD4AE9" w:rsidRDefault="0021675F" w:rsidP="0021675F">
      <w:pPr>
        <w:pStyle w:val="BodyText"/>
        <w:jc w:val="left"/>
        <w:rPr>
          <w:rFonts w:asciiTheme="majorHAnsi" w:hAnsiTheme="majorHAnsi" w:cs="Arial"/>
          <w:bCs/>
        </w:rPr>
      </w:pPr>
      <w:r w:rsidRPr="00FD4AE9">
        <w:rPr>
          <w:rFonts w:asciiTheme="majorHAnsi" w:hAnsiTheme="majorHAnsi" w:cs="Arial"/>
          <w:bCs/>
        </w:rPr>
        <w:t xml:space="preserve"> </w:t>
      </w:r>
    </w:p>
    <w:p w:rsidR="0021675F" w:rsidRPr="00FD4AE9" w:rsidRDefault="0021675F" w:rsidP="0021675F">
      <w:pPr>
        <w:pStyle w:val="BodyText"/>
        <w:jc w:val="left"/>
        <w:rPr>
          <w:rFonts w:asciiTheme="majorHAnsi" w:hAnsiTheme="majorHAnsi" w:cs="Arial"/>
          <w:b/>
          <w:bCs/>
        </w:rPr>
      </w:pPr>
      <w:r w:rsidRPr="00FD4AE9">
        <w:rPr>
          <w:rFonts w:asciiTheme="majorHAnsi" w:hAnsiTheme="majorHAnsi" w:cs="Arial"/>
          <w:b/>
          <w:bCs/>
        </w:rPr>
        <w:t>“</w:t>
      </w:r>
      <w:r w:rsidRPr="00FD4AE9">
        <w:rPr>
          <w:rFonts w:asciiTheme="majorHAnsi" w:hAnsiTheme="majorHAnsi" w:cs="Arial"/>
          <w:b/>
          <w:bCs/>
          <w:i/>
        </w:rPr>
        <w:t>For the Lord we love</w:t>
      </w:r>
      <w:r w:rsidRPr="00FD4AE9">
        <w:rPr>
          <w:rFonts w:asciiTheme="majorHAnsi" w:hAnsiTheme="majorHAnsi" w:cs="Arial"/>
          <w:b/>
          <w:bCs/>
        </w:rPr>
        <w:t>”</w:t>
      </w:r>
    </w:p>
    <w:p w:rsidR="0021675F" w:rsidRPr="00FD4AE9" w:rsidRDefault="0021675F" w:rsidP="0021675F">
      <w:pPr>
        <w:pStyle w:val="BodyText"/>
        <w:jc w:val="left"/>
        <w:rPr>
          <w:rFonts w:asciiTheme="majorHAnsi" w:hAnsiTheme="majorHAnsi" w:cs="Arial"/>
          <w:b/>
          <w:bCs/>
        </w:rPr>
      </w:pPr>
      <w:r w:rsidRPr="00FD4AE9">
        <w:rPr>
          <w:rFonts w:asciiTheme="majorHAnsi" w:hAnsiTheme="majorHAnsi" w:cs="Arial"/>
          <w:b/>
          <w:bCs/>
        </w:rPr>
        <w:t>The old confession in a</w:t>
      </w:r>
      <w:r w:rsidRPr="00FD4AE9">
        <w:rPr>
          <w:rFonts w:asciiTheme="majorHAnsi" w:hAnsiTheme="majorHAnsi" w:cs="Arial"/>
          <w:b/>
          <w:bCs/>
          <w:i/>
        </w:rPr>
        <w:t xml:space="preserve"> new</w:t>
      </w:r>
      <w:r w:rsidRPr="00FD4AE9">
        <w:rPr>
          <w:rFonts w:asciiTheme="majorHAnsi" w:hAnsiTheme="majorHAnsi" w:cs="Arial"/>
          <w:b/>
          <w:bCs/>
        </w:rPr>
        <w:t xml:space="preserve"> language</w:t>
      </w:r>
    </w:p>
    <w:p w:rsidR="006D4149" w:rsidRPr="00FD4AE9" w:rsidRDefault="006D4149" w:rsidP="0021675F">
      <w:pPr>
        <w:pStyle w:val="BodyText"/>
        <w:jc w:val="left"/>
        <w:rPr>
          <w:rFonts w:asciiTheme="majorHAnsi" w:hAnsiTheme="majorHAnsi" w:cs="Arial"/>
          <w:b/>
          <w:bCs/>
        </w:rPr>
      </w:pPr>
    </w:p>
    <w:p w:rsidR="006D4149" w:rsidRPr="00FD4AE9" w:rsidRDefault="00E35F22" w:rsidP="00FD4AE9">
      <w:pPr>
        <w:pStyle w:val="BodyText"/>
        <w:rPr>
          <w:rFonts w:asciiTheme="majorHAnsi" w:hAnsiTheme="majorHAnsi" w:cs="Arial"/>
          <w:bCs/>
        </w:rPr>
      </w:pPr>
      <w:r w:rsidRPr="00FD4AE9">
        <w:rPr>
          <w:rFonts w:asciiTheme="majorHAnsi" w:hAnsiTheme="majorHAnsi" w:cs="Arial"/>
          <w:bCs/>
        </w:rPr>
        <w:t xml:space="preserve">As the </w:t>
      </w:r>
      <w:r w:rsidRPr="00FD4AE9">
        <w:rPr>
          <w:rFonts w:asciiTheme="majorHAnsi" w:hAnsiTheme="majorHAnsi" w:cs="Arial"/>
          <w:b/>
          <w:bCs/>
        </w:rPr>
        <w:t>Third Lausanne Congress on World Evangelization</w:t>
      </w:r>
      <w:r w:rsidRPr="00FD4AE9">
        <w:rPr>
          <w:rFonts w:asciiTheme="majorHAnsi" w:hAnsiTheme="majorHAnsi" w:cs="Arial"/>
          <w:bCs/>
          <w:i/>
        </w:rPr>
        <w:t xml:space="preserve"> </w:t>
      </w:r>
      <w:r w:rsidR="00955EE9" w:rsidRPr="00FD4AE9">
        <w:rPr>
          <w:rFonts w:asciiTheme="majorHAnsi" w:hAnsiTheme="majorHAnsi" w:cs="Arial"/>
          <w:bCs/>
        </w:rPr>
        <w:t>(Cape Town,</w:t>
      </w:r>
      <w:r w:rsidRPr="00FD4AE9">
        <w:rPr>
          <w:rFonts w:asciiTheme="majorHAnsi" w:hAnsiTheme="majorHAnsi" w:cs="Arial"/>
          <w:bCs/>
        </w:rPr>
        <w:t xml:space="preserve"> October </w:t>
      </w:r>
      <w:r w:rsidR="00955EE9" w:rsidRPr="00FD4AE9">
        <w:rPr>
          <w:rFonts w:asciiTheme="majorHAnsi" w:hAnsiTheme="majorHAnsi" w:cs="Arial"/>
          <w:bCs/>
        </w:rPr>
        <w:t xml:space="preserve">16-25, </w:t>
      </w:r>
      <w:r w:rsidRPr="00FD4AE9">
        <w:rPr>
          <w:rFonts w:asciiTheme="majorHAnsi" w:hAnsiTheme="majorHAnsi" w:cs="Arial"/>
          <w:bCs/>
        </w:rPr>
        <w:t>2010) close</w:t>
      </w:r>
      <w:r w:rsidR="00955EE9" w:rsidRPr="00FD4AE9">
        <w:rPr>
          <w:rFonts w:asciiTheme="majorHAnsi" w:hAnsiTheme="majorHAnsi" w:cs="Arial"/>
          <w:bCs/>
        </w:rPr>
        <w:t>d</w:t>
      </w:r>
      <w:r w:rsidR="001C0F51" w:rsidRPr="00FD4AE9">
        <w:rPr>
          <w:rFonts w:asciiTheme="majorHAnsi" w:hAnsiTheme="majorHAnsi" w:cs="Arial"/>
          <w:bCs/>
        </w:rPr>
        <w:t xml:space="preserve"> it</w:t>
      </w:r>
      <w:r w:rsidRPr="00FD4AE9">
        <w:rPr>
          <w:rFonts w:asciiTheme="majorHAnsi" w:hAnsiTheme="majorHAnsi" w:cs="Arial"/>
          <w:bCs/>
        </w:rPr>
        <w:t xml:space="preserve">s doors, there was a Cape Town Commitment </w:t>
      </w:r>
      <w:r w:rsidR="001F1487" w:rsidRPr="00FD4AE9">
        <w:rPr>
          <w:rFonts w:asciiTheme="majorHAnsi" w:hAnsiTheme="majorHAnsi" w:cs="Arial"/>
          <w:bCs/>
        </w:rPr>
        <w:t>left on the table and, somehow</w:t>
      </w:r>
      <w:r w:rsidR="00955EE9" w:rsidRPr="00FD4AE9">
        <w:rPr>
          <w:rFonts w:asciiTheme="majorHAnsi" w:hAnsiTheme="majorHAnsi" w:cs="Arial"/>
          <w:bCs/>
        </w:rPr>
        <w:t>, in people’s bags as they headed</w:t>
      </w:r>
      <w:r w:rsidR="001F1487" w:rsidRPr="00FD4AE9">
        <w:rPr>
          <w:rFonts w:asciiTheme="majorHAnsi" w:hAnsiTheme="majorHAnsi" w:cs="Arial"/>
          <w:bCs/>
        </w:rPr>
        <w:t xml:space="preserve"> back home.</w:t>
      </w:r>
    </w:p>
    <w:p w:rsidR="001F1487" w:rsidRPr="00FD4AE9" w:rsidRDefault="001F1487" w:rsidP="00FD4AE9">
      <w:pPr>
        <w:pStyle w:val="BodyText"/>
        <w:rPr>
          <w:rFonts w:asciiTheme="majorHAnsi" w:hAnsiTheme="majorHAnsi" w:cs="Arial"/>
          <w:bCs/>
        </w:rPr>
      </w:pPr>
    </w:p>
    <w:p w:rsidR="00237D37" w:rsidRPr="00FD4AE9" w:rsidRDefault="001C0F51" w:rsidP="00FD4AE9">
      <w:pPr>
        <w:pStyle w:val="BodyText"/>
        <w:rPr>
          <w:rFonts w:asciiTheme="majorHAnsi" w:hAnsiTheme="majorHAnsi" w:cs="Arial"/>
          <w:bCs/>
        </w:rPr>
      </w:pPr>
      <w:r w:rsidRPr="00FD4AE9">
        <w:rPr>
          <w:rFonts w:asciiTheme="majorHAnsi" w:hAnsiTheme="majorHAnsi" w:cs="Arial"/>
          <w:bCs/>
        </w:rPr>
        <w:t>I</w:t>
      </w:r>
      <w:r w:rsidR="006A7DBD" w:rsidRPr="00FD4AE9">
        <w:rPr>
          <w:rFonts w:asciiTheme="majorHAnsi" w:hAnsiTheme="majorHAnsi" w:cs="Arial"/>
          <w:bCs/>
        </w:rPr>
        <w:t>t has become</w:t>
      </w:r>
      <w:r w:rsidRPr="00FD4AE9">
        <w:rPr>
          <w:rFonts w:asciiTheme="majorHAnsi" w:hAnsiTheme="majorHAnsi" w:cs="Arial"/>
          <w:bCs/>
        </w:rPr>
        <w:t xml:space="preserve"> much of a tradition that</w:t>
      </w:r>
      <w:r w:rsidR="001F1487" w:rsidRPr="00FD4AE9">
        <w:rPr>
          <w:rFonts w:asciiTheme="majorHAnsi" w:hAnsiTheme="majorHAnsi" w:cs="Arial"/>
          <w:bCs/>
        </w:rPr>
        <w:t xml:space="preserve"> conferences and congresses conclude</w:t>
      </w:r>
      <w:r w:rsidR="00630B83" w:rsidRPr="00FD4AE9">
        <w:rPr>
          <w:rFonts w:asciiTheme="majorHAnsi" w:hAnsiTheme="majorHAnsi" w:cs="Arial"/>
          <w:bCs/>
        </w:rPr>
        <w:t xml:space="preserve"> </w:t>
      </w:r>
      <w:r w:rsidR="001F1487" w:rsidRPr="00FD4AE9">
        <w:rPr>
          <w:rFonts w:asciiTheme="majorHAnsi" w:hAnsiTheme="majorHAnsi" w:cs="Arial"/>
          <w:bCs/>
        </w:rPr>
        <w:t xml:space="preserve">with a declaration, a statement or even a covenant. Some of them become </w:t>
      </w:r>
      <w:proofErr w:type="gramStart"/>
      <w:r w:rsidR="001F1487" w:rsidRPr="00FD4AE9">
        <w:rPr>
          <w:rFonts w:asciiTheme="majorHAnsi" w:hAnsiTheme="majorHAnsi" w:cs="Arial"/>
          <w:bCs/>
        </w:rPr>
        <w:t>quite</w:t>
      </w:r>
      <w:proofErr w:type="gramEnd"/>
      <w:r w:rsidR="001F1487" w:rsidRPr="00FD4AE9">
        <w:rPr>
          <w:rFonts w:asciiTheme="majorHAnsi" w:hAnsiTheme="majorHAnsi" w:cs="Arial"/>
          <w:bCs/>
        </w:rPr>
        <w:t xml:space="preserve"> significant, of which the well known Lausanne Covenant must be a master example, while others are solem</w:t>
      </w:r>
      <w:r w:rsidR="00955EE9" w:rsidRPr="00FD4AE9">
        <w:rPr>
          <w:rFonts w:asciiTheme="majorHAnsi" w:hAnsiTheme="majorHAnsi" w:cs="Arial"/>
          <w:bCs/>
        </w:rPr>
        <w:t>n</w:t>
      </w:r>
      <w:r w:rsidR="001F1487" w:rsidRPr="00FD4AE9">
        <w:rPr>
          <w:rFonts w:asciiTheme="majorHAnsi" w:hAnsiTheme="majorHAnsi" w:cs="Arial"/>
          <w:bCs/>
        </w:rPr>
        <w:t>ly ignored</w:t>
      </w:r>
      <w:r w:rsidR="00E37421" w:rsidRPr="00FD4AE9">
        <w:rPr>
          <w:rFonts w:asciiTheme="majorHAnsi" w:hAnsiTheme="majorHAnsi" w:cs="Arial"/>
          <w:bCs/>
        </w:rPr>
        <w:t xml:space="preserve"> or quickly forgotten. In line</w:t>
      </w:r>
      <w:r w:rsidR="001F1487" w:rsidRPr="00FD4AE9">
        <w:rPr>
          <w:rFonts w:asciiTheme="majorHAnsi" w:hAnsiTheme="majorHAnsi" w:cs="Arial"/>
          <w:bCs/>
        </w:rPr>
        <w:t xml:space="preserve"> with that tradition Lausanne III also worked hard to leave </w:t>
      </w:r>
      <w:r w:rsidR="00630B83" w:rsidRPr="00FD4AE9">
        <w:rPr>
          <w:rFonts w:asciiTheme="majorHAnsi" w:hAnsiTheme="majorHAnsi" w:cs="Arial"/>
          <w:bCs/>
        </w:rPr>
        <w:t>on the table and in people’s bag</w:t>
      </w:r>
      <w:r w:rsidR="00351E12" w:rsidRPr="00FD4AE9">
        <w:rPr>
          <w:rFonts w:asciiTheme="majorHAnsi" w:hAnsiTheme="majorHAnsi" w:cs="Arial"/>
          <w:bCs/>
        </w:rPr>
        <w:t>s</w:t>
      </w:r>
      <w:r w:rsidR="00630B83" w:rsidRPr="00FD4AE9">
        <w:rPr>
          <w:rFonts w:asciiTheme="majorHAnsi" w:hAnsiTheme="majorHAnsi" w:cs="Arial"/>
          <w:bCs/>
        </w:rPr>
        <w:t xml:space="preserve"> a “</w:t>
      </w:r>
      <w:proofErr w:type="spellStart"/>
      <w:r w:rsidR="00630B83" w:rsidRPr="00FD4AE9">
        <w:rPr>
          <w:rFonts w:asciiTheme="majorHAnsi" w:hAnsiTheme="majorHAnsi" w:cs="Arial"/>
          <w:bCs/>
          <w:i/>
        </w:rPr>
        <w:t>kairos</w:t>
      </w:r>
      <w:proofErr w:type="spellEnd"/>
      <w:r w:rsidR="00630B83" w:rsidRPr="00FD4AE9">
        <w:rPr>
          <w:rFonts w:asciiTheme="majorHAnsi" w:hAnsiTheme="majorHAnsi" w:cs="Arial"/>
          <w:bCs/>
          <w:i/>
        </w:rPr>
        <w:t xml:space="preserve"> </w:t>
      </w:r>
      <w:r w:rsidR="00630B83" w:rsidRPr="00FD4AE9">
        <w:rPr>
          <w:rFonts w:asciiTheme="majorHAnsi" w:hAnsiTheme="majorHAnsi" w:cs="Arial"/>
          <w:bCs/>
        </w:rPr>
        <w:t>piece”</w:t>
      </w:r>
      <w:r w:rsidR="00630B83" w:rsidRPr="00FD4AE9">
        <w:rPr>
          <w:rFonts w:asciiTheme="majorHAnsi" w:hAnsiTheme="majorHAnsi" w:cs="Arial"/>
          <w:bCs/>
          <w:i/>
        </w:rPr>
        <w:t xml:space="preserve"> </w:t>
      </w:r>
      <w:r w:rsidR="00630B83" w:rsidRPr="00FD4AE9">
        <w:rPr>
          <w:rFonts w:asciiTheme="majorHAnsi" w:hAnsiTheme="majorHAnsi" w:cs="Arial"/>
          <w:bCs/>
        </w:rPr>
        <w:t>that,</w:t>
      </w:r>
      <w:r w:rsidR="00351E12" w:rsidRPr="00FD4AE9">
        <w:rPr>
          <w:rFonts w:asciiTheme="majorHAnsi" w:hAnsiTheme="majorHAnsi" w:cs="Arial"/>
          <w:bCs/>
        </w:rPr>
        <w:t xml:space="preserve"> while </w:t>
      </w:r>
      <w:r w:rsidRPr="00FD4AE9">
        <w:rPr>
          <w:rFonts w:asciiTheme="majorHAnsi" w:hAnsiTheme="majorHAnsi" w:cs="Arial"/>
          <w:bCs/>
        </w:rPr>
        <w:t xml:space="preserve">not </w:t>
      </w:r>
      <w:r w:rsidR="004B0640" w:rsidRPr="00FD4AE9">
        <w:rPr>
          <w:rFonts w:asciiTheme="majorHAnsi" w:hAnsiTheme="majorHAnsi" w:cs="Arial"/>
          <w:bCs/>
        </w:rPr>
        <w:t>forget</w:t>
      </w:r>
      <w:r w:rsidRPr="00FD4AE9">
        <w:rPr>
          <w:rFonts w:asciiTheme="majorHAnsi" w:hAnsiTheme="majorHAnsi" w:cs="Arial"/>
          <w:bCs/>
        </w:rPr>
        <w:t>ting</w:t>
      </w:r>
      <w:r w:rsidR="004B0640" w:rsidRPr="00FD4AE9">
        <w:rPr>
          <w:rFonts w:asciiTheme="majorHAnsi" w:hAnsiTheme="majorHAnsi" w:cs="Arial"/>
          <w:bCs/>
        </w:rPr>
        <w:t xml:space="preserve"> what had already been said, honoring its evangelical tradition, </w:t>
      </w:r>
      <w:r w:rsidR="00630B83" w:rsidRPr="00FD4AE9">
        <w:rPr>
          <w:rFonts w:asciiTheme="majorHAnsi" w:hAnsiTheme="majorHAnsi" w:cs="Arial"/>
          <w:bCs/>
        </w:rPr>
        <w:t xml:space="preserve">would still say </w:t>
      </w:r>
      <w:r w:rsidR="00EC4FE7" w:rsidRPr="00FD4AE9">
        <w:rPr>
          <w:rFonts w:asciiTheme="majorHAnsi" w:hAnsiTheme="majorHAnsi" w:cs="Arial"/>
          <w:bCs/>
        </w:rPr>
        <w:t>a word that have</w:t>
      </w:r>
      <w:r w:rsidR="004B0640" w:rsidRPr="00FD4AE9">
        <w:rPr>
          <w:rFonts w:asciiTheme="majorHAnsi" w:hAnsiTheme="majorHAnsi" w:cs="Arial"/>
          <w:bCs/>
        </w:rPr>
        <w:t xml:space="preserve"> a sense of </w:t>
      </w:r>
      <w:r w:rsidR="00226015" w:rsidRPr="00FD4AE9">
        <w:rPr>
          <w:rFonts w:asciiTheme="majorHAnsi" w:hAnsiTheme="majorHAnsi" w:cs="Arial"/>
          <w:bCs/>
        </w:rPr>
        <w:t xml:space="preserve">vocational </w:t>
      </w:r>
      <w:r w:rsidR="004B0640" w:rsidRPr="00FD4AE9">
        <w:rPr>
          <w:rFonts w:asciiTheme="majorHAnsi" w:hAnsiTheme="majorHAnsi" w:cs="Arial"/>
          <w:bCs/>
        </w:rPr>
        <w:t>freshness in the attempt of relating and witnessing to its own days and time</w:t>
      </w:r>
      <w:r w:rsidR="00630B83" w:rsidRPr="00FD4AE9">
        <w:rPr>
          <w:rFonts w:asciiTheme="majorHAnsi" w:hAnsiTheme="majorHAnsi" w:cs="Arial"/>
          <w:bCs/>
        </w:rPr>
        <w:t xml:space="preserve">. </w:t>
      </w:r>
      <w:r w:rsidR="00142150" w:rsidRPr="00FD4AE9">
        <w:rPr>
          <w:rFonts w:asciiTheme="majorHAnsi" w:hAnsiTheme="majorHAnsi" w:cs="Arial"/>
          <w:bCs/>
        </w:rPr>
        <w:t>Besi</w:t>
      </w:r>
      <w:r w:rsidR="00EC4FE7" w:rsidRPr="00FD4AE9">
        <w:rPr>
          <w:rFonts w:asciiTheme="majorHAnsi" w:hAnsiTheme="majorHAnsi" w:cs="Arial"/>
          <w:bCs/>
        </w:rPr>
        <w:t>des, they</w:t>
      </w:r>
      <w:r w:rsidR="00630B83" w:rsidRPr="00FD4AE9">
        <w:rPr>
          <w:rFonts w:asciiTheme="majorHAnsi" w:hAnsiTheme="majorHAnsi" w:cs="Arial"/>
          <w:bCs/>
        </w:rPr>
        <w:t xml:space="preserve"> </w:t>
      </w:r>
      <w:r w:rsidR="006A7DBD" w:rsidRPr="00FD4AE9">
        <w:rPr>
          <w:rFonts w:asciiTheme="majorHAnsi" w:hAnsiTheme="majorHAnsi" w:cs="Arial"/>
          <w:bCs/>
        </w:rPr>
        <w:t>wanted to say a word that</w:t>
      </w:r>
      <w:r w:rsidR="00630B83" w:rsidRPr="00FD4AE9">
        <w:rPr>
          <w:rFonts w:asciiTheme="majorHAnsi" w:hAnsiTheme="majorHAnsi" w:cs="Arial"/>
          <w:bCs/>
        </w:rPr>
        <w:t xml:space="preserve"> would</w:t>
      </w:r>
      <w:r w:rsidR="00226015" w:rsidRPr="00FD4AE9">
        <w:rPr>
          <w:rFonts w:asciiTheme="majorHAnsi" w:hAnsiTheme="majorHAnsi" w:cs="Arial"/>
          <w:bCs/>
        </w:rPr>
        <w:t xml:space="preserve"> </w:t>
      </w:r>
      <w:r w:rsidR="00630B83" w:rsidRPr="00FD4AE9">
        <w:rPr>
          <w:rFonts w:asciiTheme="majorHAnsi" w:hAnsiTheme="majorHAnsi" w:cs="Arial"/>
          <w:bCs/>
        </w:rPr>
        <w:t xml:space="preserve">be </w:t>
      </w:r>
      <w:r w:rsidR="00226015" w:rsidRPr="00FD4AE9">
        <w:rPr>
          <w:rFonts w:asciiTheme="majorHAnsi" w:hAnsiTheme="majorHAnsi" w:cs="Arial"/>
          <w:bCs/>
        </w:rPr>
        <w:t>wholeheartedly</w:t>
      </w:r>
      <w:r w:rsidR="00351E12" w:rsidRPr="00FD4AE9">
        <w:rPr>
          <w:rFonts w:asciiTheme="majorHAnsi" w:hAnsiTheme="majorHAnsi" w:cs="Arial"/>
          <w:bCs/>
        </w:rPr>
        <w:t xml:space="preserve"> embraced by the participants of the event, without going through the difficult and </w:t>
      </w:r>
      <w:r w:rsidR="004B0640" w:rsidRPr="00FD4AE9">
        <w:rPr>
          <w:rFonts w:asciiTheme="majorHAnsi" w:hAnsiTheme="majorHAnsi" w:cs="Arial"/>
          <w:bCs/>
        </w:rPr>
        <w:t>arduous</w:t>
      </w:r>
      <w:r w:rsidR="00351E12" w:rsidRPr="00FD4AE9">
        <w:rPr>
          <w:rFonts w:asciiTheme="majorHAnsi" w:hAnsiTheme="majorHAnsi" w:cs="Arial"/>
          <w:bCs/>
        </w:rPr>
        <w:t xml:space="preserve"> process of asking for everyone’s opinion and contribution. </w:t>
      </w:r>
      <w:r w:rsidR="00226015" w:rsidRPr="00FD4AE9">
        <w:rPr>
          <w:rFonts w:asciiTheme="majorHAnsi" w:hAnsiTheme="majorHAnsi" w:cs="Arial"/>
          <w:bCs/>
        </w:rPr>
        <w:t>Out of that effort emerged</w:t>
      </w:r>
      <w:r w:rsidR="00DA0ED3" w:rsidRPr="00FD4AE9">
        <w:rPr>
          <w:rFonts w:asciiTheme="majorHAnsi" w:hAnsiTheme="majorHAnsi" w:cs="Arial"/>
          <w:bCs/>
        </w:rPr>
        <w:t xml:space="preserve"> the </w:t>
      </w:r>
      <w:r w:rsidR="00226015" w:rsidRPr="00FD4AE9">
        <w:rPr>
          <w:rFonts w:asciiTheme="majorHAnsi" w:hAnsiTheme="majorHAnsi" w:cs="Arial"/>
          <w:b/>
          <w:bCs/>
        </w:rPr>
        <w:t>Cape Town Commitment</w:t>
      </w:r>
      <w:r w:rsidR="00F55713" w:rsidRPr="00FD4AE9">
        <w:rPr>
          <w:rFonts w:asciiTheme="majorHAnsi" w:hAnsiTheme="majorHAnsi" w:cs="Arial"/>
          <w:bCs/>
          <w:i/>
        </w:rPr>
        <w:t xml:space="preserve"> </w:t>
      </w:r>
      <w:r w:rsidR="00F55713" w:rsidRPr="00FD4AE9">
        <w:rPr>
          <w:rFonts w:asciiTheme="majorHAnsi" w:hAnsiTheme="majorHAnsi" w:cs="Arial"/>
          <w:bCs/>
        </w:rPr>
        <w:t>(CTC)</w:t>
      </w:r>
      <w:r w:rsidR="00226015" w:rsidRPr="00FD4AE9">
        <w:rPr>
          <w:rFonts w:asciiTheme="majorHAnsi" w:hAnsiTheme="majorHAnsi" w:cs="Arial"/>
          <w:bCs/>
        </w:rPr>
        <w:t>, which comes in two parts. The first one affirms</w:t>
      </w:r>
      <w:r w:rsidR="00FB1D5C" w:rsidRPr="00FD4AE9">
        <w:rPr>
          <w:rFonts w:asciiTheme="majorHAnsi" w:hAnsiTheme="majorHAnsi" w:cs="Arial"/>
          <w:bCs/>
        </w:rPr>
        <w:t xml:space="preserve"> the classic tenants of the e</w:t>
      </w:r>
      <w:r w:rsidR="00C833A0" w:rsidRPr="00FD4AE9">
        <w:rPr>
          <w:rFonts w:asciiTheme="majorHAnsi" w:hAnsiTheme="majorHAnsi" w:cs="Arial"/>
          <w:bCs/>
        </w:rPr>
        <w:t>vangelical f</w:t>
      </w:r>
      <w:r w:rsidR="00142150" w:rsidRPr="00FD4AE9">
        <w:rPr>
          <w:rFonts w:asciiTheme="majorHAnsi" w:hAnsiTheme="majorHAnsi" w:cs="Arial"/>
          <w:bCs/>
        </w:rPr>
        <w:t xml:space="preserve">aith and is therefore entitled </w:t>
      </w:r>
      <w:r w:rsidR="00142150" w:rsidRPr="00FD4AE9">
        <w:rPr>
          <w:rFonts w:asciiTheme="majorHAnsi" w:hAnsiTheme="majorHAnsi" w:cs="Arial"/>
          <w:b/>
          <w:bCs/>
        </w:rPr>
        <w:t>A Confession of Faith</w:t>
      </w:r>
      <w:r w:rsidR="00C833A0" w:rsidRPr="00FD4AE9">
        <w:rPr>
          <w:rFonts w:asciiTheme="majorHAnsi" w:hAnsiTheme="majorHAnsi" w:cs="Arial"/>
          <w:bCs/>
        </w:rPr>
        <w:t>. This piece was worked on before</w:t>
      </w:r>
      <w:r w:rsidR="00C32674" w:rsidRPr="00FD4AE9">
        <w:rPr>
          <w:rFonts w:asciiTheme="majorHAnsi" w:hAnsiTheme="majorHAnsi" w:cs="Arial"/>
          <w:bCs/>
        </w:rPr>
        <w:t xml:space="preserve">hand and </w:t>
      </w:r>
      <w:r w:rsidR="00226015" w:rsidRPr="00FD4AE9">
        <w:rPr>
          <w:rFonts w:asciiTheme="majorHAnsi" w:hAnsiTheme="majorHAnsi" w:cs="Arial"/>
          <w:bCs/>
        </w:rPr>
        <w:t>presented at the event,</w:t>
      </w:r>
      <w:r w:rsidR="00E37421" w:rsidRPr="00FD4AE9">
        <w:rPr>
          <w:rFonts w:asciiTheme="majorHAnsi" w:hAnsiTheme="majorHAnsi" w:cs="Arial"/>
          <w:bCs/>
        </w:rPr>
        <w:t xml:space="preserve"> and people had it at hand</w:t>
      </w:r>
      <w:r w:rsidR="00C833A0" w:rsidRPr="00FD4AE9">
        <w:rPr>
          <w:rFonts w:asciiTheme="majorHAnsi" w:hAnsiTheme="majorHAnsi" w:cs="Arial"/>
          <w:bCs/>
        </w:rPr>
        <w:t xml:space="preserve"> when leaving the gathering. </w:t>
      </w:r>
    </w:p>
    <w:p w:rsidR="00237D37" w:rsidRPr="00FD4AE9" w:rsidRDefault="00237D37" w:rsidP="00FD4AE9">
      <w:pPr>
        <w:pStyle w:val="BodyText"/>
        <w:rPr>
          <w:rFonts w:asciiTheme="majorHAnsi" w:hAnsiTheme="majorHAnsi" w:cs="Arial"/>
          <w:bCs/>
        </w:rPr>
      </w:pPr>
    </w:p>
    <w:p w:rsidR="001F1487" w:rsidRPr="00FD4AE9" w:rsidRDefault="00E054CA" w:rsidP="00FD4AE9">
      <w:pPr>
        <w:pStyle w:val="BodyText"/>
        <w:rPr>
          <w:rFonts w:asciiTheme="majorHAnsi" w:hAnsiTheme="majorHAnsi" w:cs="Arial"/>
          <w:bCs/>
        </w:rPr>
      </w:pPr>
      <w:r w:rsidRPr="00FD4AE9">
        <w:rPr>
          <w:rFonts w:asciiTheme="majorHAnsi" w:hAnsiTheme="majorHAnsi" w:cs="Arial"/>
          <w:bCs/>
        </w:rPr>
        <w:t>Whil</w:t>
      </w:r>
      <w:r w:rsidR="00142150" w:rsidRPr="00FD4AE9">
        <w:rPr>
          <w:rFonts w:asciiTheme="majorHAnsi" w:hAnsiTheme="majorHAnsi" w:cs="Arial"/>
          <w:bCs/>
        </w:rPr>
        <w:t>e not saying something that new</w:t>
      </w:r>
      <w:r w:rsidRPr="00FD4AE9">
        <w:rPr>
          <w:rFonts w:asciiTheme="majorHAnsi" w:hAnsiTheme="majorHAnsi" w:cs="Arial"/>
          <w:bCs/>
        </w:rPr>
        <w:t xml:space="preserve"> in terms o</w:t>
      </w:r>
      <w:r w:rsidR="00EC4FE7" w:rsidRPr="00FD4AE9">
        <w:rPr>
          <w:rFonts w:asciiTheme="majorHAnsi" w:hAnsiTheme="majorHAnsi" w:cs="Arial"/>
          <w:bCs/>
        </w:rPr>
        <w:t>f a confession of faith, as mentioned</w:t>
      </w:r>
      <w:r w:rsidRPr="00FD4AE9">
        <w:rPr>
          <w:rFonts w:asciiTheme="majorHAnsi" w:hAnsiTheme="majorHAnsi" w:cs="Arial"/>
          <w:bCs/>
        </w:rPr>
        <w:t xml:space="preserve"> earlier, the way it </w:t>
      </w:r>
      <w:r w:rsidR="00EC4FE7" w:rsidRPr="00FD4AE9">
        <w:rPr>
          <w:rFonts w:asciiTheme="majorHAnsi" w:hAnsiTheme="majorHAnsi" w:cs="Arial"/>
          <w:bCs/>
        </w:rPr>
        <w:t xml:space="preserve">was </w:t>
      </w:r>
      <w:r w:rsidRPr="00FD4AE9">
        <w:rPr>
          <w:rFonts w:asciiTheme="majorHAnsi" w:hAnsiTheme="majorHAnsi" w:cs="Arial"/>
          <w:bCs/>
        </w:rPr>
        <w:t xml:space="preserve">said </w:t>
      </w:r>
      <w:r w:rsidR="00B56347" w:rsidRPr="00FD4AE9">
        <w:rPr>
          <w:rFonts w:asciiTheme="majorHAnsi" w:hAnsiTheme="majorHAnsi" w:cs="Arial"/>
          <w:bCs/>
        </w:rPr>
        <w:t>a</w:t>
      </w:r>
      <w:r w:rsidR="00B3360C" w:rsidRPr="00FD4AE9">
        <w:rPr>
          <w:rFonts w:asciiTheme="majorHAnsi" w:hAnsiTheme="majorHAnsi" w:cs="Arial"/>
          <w:bCs/>
        </w:rPr>
        <w:t>nd the frame within it speaks</w:t>
      </w:r>
      <w:r w:rsidR="00B56347" w:rsidRPr="00FD4AE9">
        <w:rPr>
          <w:rFonts w:asciiTheme="majorHAnsi" w:hAnsiTheme="majorHAnsi" w:cs="Arial"/>
          <w:bCs/>
        </w:rPr>
        <w:t xml:space="preserve"> might be </w:t>
      </w:r>
      <w:r w:rsidR="00F55713" w:rsidRPr="00FD4AE9">
        <w:rPr>
          <w:rFonts w:asciiTheme="majorHAnsi" w:hAnsiTheme="majorHAnsi" w:cs="Arial"/>
          <w:bCs/>
        </w:rPr>
        <w:t xml:space="preserve">the </w:t>
      </w:r>
      <w:r w:rsidR="00B3360C" w:rsidRPr="00FD4AE9">
        <w:rPr>
          <w:rFonts w:asciiTheme="majorHAnsi" w:hAnsiTheme="majorHAnsi" w:cs="Arial"/>
          <w:bCs/>
        </w:rPr>
        <w:t xml:space="preserve">real </w:t>
      </w:r>
      <w:r w:rsidR="00F55713" w:rsidRPr="00FD4AE9">
        <w:rPr>
          <w:rFonts w:asciiTheme="majorHAnsi" w:hAnsiTheme="majorHAnsi" w:cs="Arial"/>
          <w:bCs/>
        </w:rPr>
        <w:t xml:space="preserve">novelty </w:t>
      </w:r>
      <w:r w:rsidRPr="00FD4AE9">
        <w:rPr>
          <w:rFonts w:asciiTheme="majorHAnsi" w:hAnsiTheme="majorHAnsi" w:cs="Arial"/>
          <w:bCs/>
        </w:rPr>
        <w:t>of</w:t>
      </w:r>
      <w:r w:rsidR="00C32674" w:rsidRPr="00FD4AE9">
        <w:rPr>
          <w:rFonts w:asciiTheme="majorHAnsi" w:hAnsiTheme="majorHAnsi" w:cs="Arial"/>
          <w:bCs/>
        </w:rPr>
        <w:t xml:space="preserve"> </w:t>
      </w:r>
      <w:r w:rsidR="00F55713" w:rsidRPr="00FD4AE9">
        <w:rPr>
          <w:rFonts w:asciiTheme="majorHAnsi" w:hAnsiTheme="majorHAnsi" w:cs="Arial"/>
          <w:bCs/>
        </w:rPr>
        <w:t xml:space="preserve">the entire </w:t>
      </w:r>
      <w:r w:rsidR="00F55713" w:rsidRPr="00FD4AE9">
        <w:rPr>
          <w:rFonts w:asciiTheme="majorHAnsi" w:hAnsiTheme="majorHAnsi" w:cs="Arial"/>
          <w:b/>
          <w:bCs/>
        </w:rPr>
        <w:t>Commitment</w:t>
      </w:r>
      <w:r w:rsidR="00C833A0" w:rsidRPr="00FD4AE9">
        <w:rPr>
          <w:rFonts w:asciiTheme="majorHAnsi" w:hAnsiTheme="majorHAnsi" w:cs="Arial"/>
          <w:bCs/>
        </w:rPr>
        <w:t xml:space="preserve">. </w:t>
      </w:r>
      <w:r w:rsidR="00F55713" w:rsidRPr="00FD4AE9">
        <w:rPr>
          <w:rFonts w:asciiTheme="majorHAnsi" w:hAnsiTheme="majorHAnsi" w:cs="Arial"/>
          <w:bCs/>
        </w:rPr>
        <w:t>In other words, the</w:t>
      </w:r>
      <w:r w:rsidR="00B3360C" w:rsidRPr="00FD4AE9">
        <w:rPr>
          <w:rFonts w:asciiTheme="majorHAnsi" w:hAnsiTheme="majorHAnsi" w:cs="Arial"/>
          <w:bCs/>
        </w:rPr>
        <w:t xml:space="preserve"> novelty is not so much</w:t>
      </w:r>
      <w:r w:rsidR="00F55713" w:rsidRPr="00FD4AE9">
        <w:rPr>
          <w:rFonts w:asciiTheme="majorHAnsi" w:hAnsiTheme="majorHAnsi" w:cs="Arial"/>
          <w:bCs/>
        </w:rPr>
        <w:t xml:space="preserve"> </w:t>
      </w:r>
      <w:r w:rsidR="00C833A0" w:rsidRPr="00FD4AE9">
        <w:rPr>
          <w:rFonts w:asciiTheme="majorHAnsi" w:hAnsiTheme="majorHAnsi" w:cs="Arial"/>
          <w:bCs/>
        </w:rPr>
        <w:t xml:space="preserve">in </w:t>
      </w:r>
      <w:r w:rsidR="00C833A0" w:rsidRPr="00FD4AE9">
        <w:rPr>
          <w:rFonts w:asciiTheme="majorHAnsi" w:hAnsiTheme="majorHAnsi" w:cs="Arial"/>
          <w:bCs/>
          <w:i/>
        </w:rPr>
        <w:t>what</w:t>
      </w:r>
      <w:r w:rsidR="00142150" w:rsidRPr="00FD4AE9">
        <w:rPr>
          <w:rFonts w:asciiTheme="majorHAnsi" w:hAnsiTheme="majorHAnsi" w:cs="Arial"/>
          <w:bCs/>
        </w:rPr>
        <w:t xml:space="preserve"> is said</w:t>
      </w:r>
      <w:r w:rsidR="00C833A0" w:rsidRPr="00FD4AE9">
        <w:rPr>
          <w:rFonts w:asciiTheme="majorHAnsi" w:hAnsiTheme="majorHAnsi" w:cs="Arial"/>
          <w:bCs/>
        </w:rPr>
        <w:t xml:space="preserve"> but</w:t>
      </w:r>
      <w:r w:rsidR="00142150" w:rsidRPr="00FD4AE9">
        <w:rPr>
          <w:rFonts w:asciiTheme="majorHAnsi" w:hAnsiTheme="majorHAnsi" w:cs="Arial"/>
          <w:bCs/>
        </w:rPr>
        <w:t xml:space="preserve"> in</w:t>
      </w:r>
      <w:r w:rsidR="00C833A0" w:rsidRPr="00FD4AE9">
        <w:rPr>
          <w:rFonts w:asciiTheme="majorHAnsi" w:hAnsiTheme="majorHAnsi" w:cs="Arial"/>
          <w:bCs/>
        </w:rPr>
        <w:t xml:space="preserve"> </w:t>
      </w:r>
      <w:r w:rsidR="00142150" w:rsidRPr="00FD4AE9">
        <w:rPr>
          <w:rFonts w:asciiTheme="majorHAnsi" w:hAnsiTheme="majorHAnsi" w:cs="Arial"/>
          <w:bCs/>
          <w:i/>
        </w:rPr>
        <w:t xml:space="preserve">how </w:t>
      </w:r>
      <w:r w:rsidR="00C833A0" w:rsidRPr="00FD4AE9">
        <w:rPr>
          <w:rFonts w:asciiTheme="majorHAnsi" w:hAnsiTheme="majorHAnsi" w:cs="Arial"/>
          <w:bCs/>
        </w:rPr>
        <w:t xml:space="preserve">it </w:t>
      </w:r>
      <w:r w:rsidR="00142150" w:rsidRPr="00FD4AE9">
        <w:rPr>
          <w:rFonts w:asciiTheme="majorHAnsi" w:hAnsiTheme="majorHAnsi" w:cs="Arial"/>
          <w:bCs/>
        </w:rPr>
        <w:t xml:space="preserve">is said. </w:t>
      </w:r>
      <w:r w:rsidR="00C32674" w:rsidRPr="00FD4AE9">
        <w:rPr>
          <w:rFonts w:asciiTheme="majorHAnsi" w:hAnsiTheme="majorHAnsi" w:cs="Arial"/>
          <w:bCs/>
        </w:rPr>
        <w:t xml:space="preserve">The </w:t>
      </w:r>
      <w:r w:rsidR="00C32674" w:rsidRPr="00FD4AE9">
        <w:rPr>
          <w:rFonts w:asciiTheme="majorHAnsi" w:hAnsiTheme="majorHAnsi" w:cs="Arial"/>
          <w:b/>
          <w:bCs/>
        </w:rPr>
        <w:t>Confession of F</w:t>
      </w:r>
      <w:r w:rsidR="00C833A0" w:rsidRPr="00FD4AE9">
        <w:rPr>
          <w:rFonts w:asciiTheme="majorHAnsi" w:hAnsiTheme="majorHAnsi" w:cs="Arial"/>
          <w:b/>
          <w:bCs/>
        </w:rPr>
        <w:t>aith</w:t>
      </w:r>
      <w:r w:rsidR="00C833A0" w:rsidRPr="00FD4AE9">
        <w:rPr>
          <w:rFonts w:asciiTheme="majorHAnsi" w:hAnsiTheme="majorHAnsi" w:cs="Arial"/>
          <w:bCs/>
        </w:rPr>
        <w:t xml:space="preserve"> is the old confession in a new style and language. </w:t>
      </w:r>
      <w:r w:rsidR="00E334DE" w:rsidRPr="00FD4AE9">
        <w:rPr>
          <w:rFonts w:asciiTheme="majorHAnsi" w:hAnsiTheme="majorHAnsi" w:cs="Arial"/>
          <w:bCs/>
        </w:rPr>
        <w:t>It embraces a mo</w:t>
      </w:r>
      <w:r w:rsidR="00804769" w:rsidRPr="00FD4AE9">
        <w:rPr>
          <w:rFonts w:asciiTheme="majorHAnsi" w:hAnsiTheme="majorHAnsi" w:cs="Arial"/>
          <w:bCs/>
        </w:rPr>
        <w:t xml:space="preserve">re narrative style and </w:t>
      </w:r>
      <w:r w:rsidR="00E334DE" w:rsidRPr="00FD4AE9">
        <w:rPr>
          <w:rFonts w:asciiTheme="majorHAnsi" w:hAnsiTheme="majorHAnsi" w:cs="Arial"/>
          <w:bCs/>
        </w:rPr>
        <w:t>a language of love. It abandons th</w:t>
      </w:r>
      <w:r w:rsidR="0029146C" w:rsidRPr="00FD4AE9">
        <w:rPr>
          <w:rFonts w:asciiTheme="majorHAnsi" w:hAnsiTheme="majorHAnsi" w:cs="Arial"/>
          <w:bCs/>
        </w:rPr>
        <w:t>e cold language of abstract statements and tries to convey an inviting tone. The language becomes more humble and</w:t>
      </w:r>
      <w:r w:rsidR="00E334DE" w:rsidRPr="00FD4AE9">
        <w:rPr>
          <w:rFonts w:asciiTheme="majorHAnsi" w:hAnsiTheme="majorHAnsi" w:cs="Arial"/>
          <w:bCs/>
        </w:rPr>
        <w:t xml:space="preserve"> a</w:t>
      </w:r>
      <w:r w:rsidR="0029146C" w:rsidRPr="00FD4AE9">
        <w:rPr>
          <w:rFonts w:asciiTheme="majorHAnsi" w:hAnsiTheme="majorHAnsi" w:cs="Arial"/>
          <w:bCs/>
        </w:rPr>
        <w:t xml:space="preserve">voids the arrogant tone of cold and distant affirmations of certainties. </w:t>
      </w:r>
      <w:r w:rsidRPr="00FD4AE9">
        <w:rPr>
          <w:rFonts w:asciiTheme="majorHAnsi" w:hAnsiTheme="majorHAnsi" w:cs="Arial"/>
          <w:bCs/>
        </w:rPr>
        <w:t xml:space="preserve">In fact, the novelty of the CTC is that it speaks </w:t>
      </w:r>
      <w:r w:rsidR="00142150" w:rsidRPr="00FD4AE9">
        <w:rPr>
          <w:rFonts w:asciiTheme="majorHAnsi" w:hAnsiTheme="majorHAnsi" w:cs="Arial"/>
          <w:bCs/>
        </w:rPr>
        <w:t>the language of love, which</w:t>
      </w:r>
      <w:r w:rsidR="00E31E55" w:rsidRPr="00FD4AE9">
        <w:rPr>
          <w:rFonts w:asciiTheme="majorHAnsi" w:hAnsiTheme="majorHAnsi" w:cs="Arial"/>
          <w:bCs/>
        </w:rPr>
        <w:t xml:space="preserve"> is almost a surprise for a document like this and coming from wher</w:t>
      </w:r>
      <w:r w:rsidR="00142150" w:rsidRPr="00FD4AE9">
        <w:rPr>
          <w:rFonts w:asciiTheme="majorHAnsi" w:hAnsiTheme="majorHAnsi" w:cs="Arial"/>
          <w:bCs/>
        </w:rPr>
        <w:t xml:space="preserve">e it comes. Let’s hear from the text:  </w:t>
      </w:r>
    </w:p>
    <w:p w:rsidR="0029146C" w:rsidRPr="00FD4AE9" w:rsidRDefault="0029146C" w:rsidP="00FD4AE9">
      <w:pPr>
        <w:pStyle w:val="BodyText"/>
        <w:rPr>
          <w:rFonts w:asciiTheme="majorHAnsi" w:hAnsiTheme="majorHAnsi" w:cs="Arial"/>
          <w:bCs/>
        </w:rPr>
      </w:pPr>
    </w:p>
    <w:p w:rsidR="00F55713" w:rsidRPr="00FD4AE9" w:rsidRDefault="0029146C" w:rsidP="00FD4AE9">
      <w:pPr>
        <w:widowControl w:val="0"/>
        <w:autoSpaceDE w:val="0"/>
        <w:autoSpaceDN w:val="0"/>
        <w:adjustRightInd w:val="0"/>
        <w:spacing w:after="240"/>
        <w:jc w:val="both"/>
        <w:rPr>
          <w:rFonts w:asciiTheme="majorHAnsi" w:hAnsiTheme="majorHAnsi" w:cs="Arial"/>
          <w:lang w:val="en-US"/>
        </w:rPr>
      </w:pPr>
      <w:r w:rsidRPr="00FD4AE9">
        <w:rPr>
          <w:rFonts w:asciiTheme="majorHAnsi" w:hAnsiTheme="majorHAnsi" w:cs="Arial"/>
          <w:i/>
          <w:lang w:val="en-US"/>
        </w:rPr>
        <w:t>This Statement is framed in the language of love. Love is the language of covenant. The biblical covenants, old and new, are the expression of God’s redeeming love and grace reaching out to lost humanity and spoiled creation. They call for our love in return. Our love shows itself in trust, obedience and passionate commitment to our covenant Lord.</w:t>
      </w:r>
      <w:r w:rsidRPr="00FD4AE9">
        <w:rPr>
          <w:rStyle w:val="FootnoteReference"/>
          <w:rFonts w:asciiTheme="majorHAnsi" w:hAnsiTheme="majorHAnsi" w:cs="Arial"/>
          <w:i/>
          <w:lang w:val="en-US"/>
        </w:rPr>
        <w:footnoteReference w:id="1"/>
      </w:r>
    </w:p>
    <w:p w:rsidR="00E334DE" w:rsidRPr="00FD4AE9" w:rsidRDefault="00FB1D5C" w:rsidP="00FD4AE9">
      <w:pPr>
        <w:pStyle w:val="BodyText"/>
        <w:rPr>
          <w:rFonts w:asciiTheme="majorHAnsi" w:hAnsiTheme="majorHAnsi" w:cs="Arial"/>
          <w:bCs/>
        </w:rPr>
      </w:pPr>
      <w:r w:rsidRPr="00FD4AE9">
        <w:rPr>
          <w:rFonts w:asciiTheme="majorHAnsi" w:hAnsiTheme="majorHAnsi" w:cs="Arial"/>
          <w:bCs/>
        </w:rPr>
        <w:lastRenderedPageBreak/>
        <w:t>The second part of</w:t>
      </w:r>
      <w:r w:rsidR="00F55713" w:rsidRPr="00FD4AE9">
        <w:rPr>
          <w:rFonts w:asciiTheme="majorHAnsi" w:hAnsiTheme="majorHAnsi" w:cs="Arial"/>
          <w:bCs/>
        </w:rPr>
        <w:t xml:space="preserve"> the CTC</w:t>
      </w:r>
      <w:r w:rsidR="00E334DE" w:rsidRPr="00FD4AE9">
        <w:rPr>
          <w:rFonts w:asciiTheme="majorHAnsi" w:hAnsiTheme="majorHAnsi" w:cs="Arial"/>
          <w:bCs/>
        </w:rPr>
        <w:t xml:space="preserve"> was entitled </w:t>
      </w:r>
      <w:r w:rsidRPr="00FD4AE9">
        <w:rPr>
          <w:rFonts w:asciiTheme="majorHAnsi" w:hAnsiTheme="majorHAnsi" w:cs="Arial"/>
          <w:b/>
          <w:bCs/>
        </w:rPr>
        <w:t>A Call to A</w:t>
      </w:r>
      <w:r w:rsidR="00142150" w:rsidRPr="00FD4AE9">
        <w:rPr>
          <w:rFonts w:asciiTheme="majorHAnsi" w:hAnsiTheme="majorHAnsi" w:cs="Arial"/>
          <w:b/>
          <w:bCs/>
        </w:rPr>
        <w:t>ction</w:t>
      </w:r>
      <w:r w:rsidR="00E334DE" w:rsidRPr="00FD4AE9">
        <w:rPr>
          <w:rFonts w:asciiTheme="majorHAnsi" w:hAnsiTheme="majorHAnsi" w:cs="Arial"/>
          <w:bCs/>
        </w:rPr>
        <w:t xml:space="preserve"> and, based on the key emphasis of the conference,</w:t>
      </w:r>
      <w:r w:rsidRPr="00FD4AE9">
        <w:rPr>
          <w:rFonts w:asciiTheme="majorHAnsi" w:hAnsiTheme="majorHAnsi" w:cs="Arial"/>
          <w:bCs/>
        </w:rPr>
        <w:t xml:space="preserve"> outlines challenges and action</w:t>
      </w:r>
      <w:r w:rsidR="00E334DE" w:rsidRPr="00FD4AE9">
        <w:rPr>
          <w:rFonts w:asciiTheme="majorHAnsi" w:hAnsiTheme="majorHAnsi" w:cs="Arial"/>
          <w:bCs/>
        </w:rPr>
        <w:t xml:space="preserve"> points in light of the task of world evangelization. </w:t>
      </w:r>
      <w:r w:rsidR="0029146C" w:rsidRPr="00FD4AE9">
        <w:rPr>
          <w:rFonts w:asciiTheme="majorHAnsi" w:hAnsiTheme="majorHAnsi" w:cs="Arial"/>
          <w:bCs/>
        </w:rPr>
        <w:t>In a typical evangelical fashion it looks at the challenges ahead</w:t>
      </w:r>
      <w:r w:rsidR="00F55713" w:rsidRPr="00FD4AE9">
        <w:rPr>
          <w:rFonts w:asciiTheme="majorHAnsi" w:hAnsiTheme="majorHAnsi" w:cs="Arial"/>
          <w:bCs/>
        </w:rPr>
        <w:t>, identifies opportunities</w:t>
      </w:r>
      <w:r w:rsidR="0029146C" w:rsidRPr="00FD4AE9">
        <w:rPr>
          <w:rFonts w:asciiTheme="majorHAnsi" w:hAnsiTheme="majorHAnsi" w:cs="Arial"/>
          <w:bCs/>
        </w:rPr>
        <w:t xml:space="preserve"> </w:t>
      </w:r>
      <w:r w:rsidR="00B37976" w:rsidRPr="00FD4AE9">
        <w:rPr>
          <w:rFonts w:asciiTheme="majorHAnsi" w:hAnsiTheme="majorHAnsi" w:cs="Arial"/>
          <w:bCs/>
        </w:rPr>
        <w:t>a</w:t>
      </w:r>
      <w:r w:rsidR="00142150" w:rsidRPr="00FD4AE9">
        <w:rPr>
          <w:rFonts w:asciiTheme="majorHAnsi" w:hAnsiTheme="majorHAnsi" w:cs="Arial"/>
          <w:bCs/>
        </w:rPr>
        <w:t>nd becomes operational and task-</w:t>
      </w:r>
      <w:r w:rsidR="00B37976" w:rsidRPr="00FD4AE9">
        <w:rPr>
          <w:rFonts w:asciiTheme="majorHAnsi" w:hAnsiTheme="majorHAnsi" w:cs="Arial"/>
          <w:bCs/>
        </w:rPr>
        <w:t xml:space="preserve">oriented. </w:t>
      </w:r>
      <w:r w:rsidR="00F55713" w:rsidRPr="00FD4AE9">
        <w:rPr>
          <w:rFonts w:asciiTheme="majorHAnsi" w:hAnsiTheme="majorHAnsi" w:cs="Arial"/>
          <w:bCs/>
        </w:rPr>
        <w:t xml:space="preserve">It calls for commitment, actions and prayer. </w:t>
      </w:r>
      <w:r w:rsidR="00B37976" w:rsidRPr="00FD4AE9">
        <w:rPr>
          <w:rFonts w:asciiTheme="majorHAnsi" w:hAnsiTheme="majorHAnsi" w:cs="Arial"/>
          <w:bCs/>
        </w:rPr>
        <w:t xml:space="preserve">It </w:t>
      </w:r>
      <w:r w:rsidR="006166D4" w:rsidRPr="00FD4AE9">
        <w:rPr>
          <w:rFonts w:asciiTheme="majorHAnsi" w:hAnsiTheme="majorHAnsi" w:cs="Arial"/>
          <w:bCs/>
        </w:rPr>
        <w:t>proceeds toward a reading of our global environment</w:t>
      </w:r>
      <w:r w:rsidRPr="00FD4AE9">
        <w:rPr>
          <w:rFonts w:asciiTheme="majorHAnsi" w:hAnsiTheme="majorHAnsi" w:cs="Arial"/>
          <w:bCs/>
        </w:rPr>
        <w:t xml:space="preserve"> </w:t>
      </w:r>
      <w:r w:rsidR="00F55713" w:rsidRPr="00FD4AE9">
        <w:rPr>
          <w:rFonts w:asciiTheme="majorHAnsi" w:hAnsiTheme="majorHAnsi" w:cs="Arial"/>
          <w:bCs/>
        </w:rPr>
        <w:t>–</w:t>
      </w:r>
      <w:r w:rsidRPr="00FD4AE9">
        <w:rPr>
          <w:rFonts w:asciiTheme="majorHAnsi" w:hAnsiTheme="majorHAnsi" w:cs="Arial"/>
          <w:bCs/>
        </w:rPr>
        <w:t xml:space="preserve"> </w:t>
      </w:r>
      <w:r w:rsidR="00F55713" w:rsidRPr="00FD4AE9">
        <w:rPr>
          <w:rFonts w:asciiTheme="majorHAnsi" w:hAnsiTheme="majorHAnsi" w:cs="Arial"/>
          <w:bCs/>
        </w:rPr>
        <w:t>the cha</w:t>
      </w:r>
      <w:r w:rsidRPr="00FD4AE9">
        <w:rPr>
          <w:rFonts w:asciiTheme="majorHAnsi" w:hAnsiTheme="majorHAnsi" w:cs="Arial"/>
          <w:bCs/>
        </w:rPr>
        <w:t xml:space="preserve">llenge of world evangelization </w:t>
      </w:r>
      <w:r w:rsidR="00142150" w:rsidRPr="00FD4AE9">
        <w:rPr>
          <w:rFonts w:asciiTheme="majorHAnsi" w:hAnsiTheme="majorHAnsi" w:cs="Arial"/>
          <w:bCs/>
        </w:rPr>
        <w:t xml:space="preserve">– </w:t>
      </w:r>
      <w:r w:rsidR="006166D4" w:rsidRPr="00FD4AE9">
        <w:rPr>
          <w:rFonts w:asciiTheme="majorHAnsi" w:hAnsiTheme="majorHAnsi" w:cs="Arial"/>
          <w:bCs/>
        </w:rPr>
        <w:t xml:space="preserve">and tries to embrace the worldwide </w:t>
      </w:r>
      <w:r w:rsidR="00B37976" w:rsidRPr="00FD4AE9">
        <w:rPr>
          <w:rFonts w:asciiTheme="majorHAnsi" w:hAnsiTheme="majorHAnsi" w:cs="Arial"/>
          <w:bCs/>
        </w:rPr>
        <w:t>evangelical family by looking</w:t>
      </w:r>
      <w:r w:rsidRPr="00FD4AE9">
        <w:rPr>
          <w:rFonts w:asciiTheme="majorHAnsi" w:hAnsiTheme="majorHAnsi" w:cs="Arial"/>
          <w:bCs/>
        </w:rPr>
        <w:t>, prayerfully and obediently,</w:t>
      </w:r>
      <w:r w:rsidR="00B37976" w:rsidRPr="00FD4AE9">
        <w:rPr>
          <w:rFonts w:asciiTheme="majorHAnsi" w:hAnsiTheme="majorHAnsi" w:cs="Arial"/>
          <w:bCs/>
        </w:rPr>
        <w:t xml:space="preserve"> at challenges and opportunities.</w:t>
      </w:r>
      <w:r w:rsidR="00EC7E1B" w:rsidRPr="00FD4AE9">
        <w:rPr>
          <w:rFonts w:asciiTheme="majorHAnsi" w:hAnsiTheme="majorHAnsi" w:cs="Arial"/>
          <w:bCs/>
        </w:rPr>
        <w:t xml:space="preserve"> </w:t>
      </w:r>
      <w:r w:rsidR="00142150" w:rsidRPr="00FD4AE9">
        <w:rPr>
          <w:rFonts w:asciiTheme="majorHAnsi" w:hAnsiTheme="majorHAnsi" w:cs="Arial"/>
          <w:bCs/>
        </w:rPr>
        <w:t>The Call</w:t>
      </w:r>
      <w:r w:rsidR="006166D4" w:rsidRPr="00FD4AE9">
        <w:rPr>
          <w:rFonts w:asciiTheme="majorHAnsi" w:hAnsiTheme="majorHAnsi" w:cs="Arial"/>
          <w:bCs/>
        </w:rPr>
        <w:t xml:space="preserve"> concludes by saying as follows:</w:t>
      </w:r>
    </w:p>
    <w:p w:rsidR="006166D4" w:rsidRPr="00FD4AE9" w:rsidRDefault="006166D4" w:rsidP="00FD4AE9">
      <w:pPr>
        <w:pStyle w:val="BodyText"/>
        <w:rPr>
          <w:rFonts w:asciiTheme="majorHAnsi" w:hAnsiTheme="majorHAnsi" w:cs="Arial"/>
          <w:bCs/>
        </w:rPr>
      </w:pPr>
    </w:p>
    <w:p w:rsidR="006166D4" w:rsidRPr="00FD4AE9" w:rsidRDefault="006166D4" w:rsidP="00FD4AE9">
      <w:pPr>
        <w:widowControl w:val="0"/>
        <w:autoSpaceDE w:val="0"/>
        <w:autoSpaceDN w:val="0"/>
        <w:adjustRightInd w:val="0"/>
        <w:spacing w:after="240"/>
        <w:jc w:val="both"/>
        <w:rPr>
          <w:rFonts w:asciiTheme="majorHAnsi" w:hAnsiTheme="majorHAnsi" w:cs="Arial"/>
          <w:lang w:val="en-US"/>
        </w:rPr>
      </w:pPr>
      <w:r w:rsidRPr="00FD4AE9">
        <w:rPr>
          <w:rFonts w:asciiTheme="majorHAnsi" w:hAnsiTheme="majorHAnsi" w:cs="Arial"/>
          <w:bCs/>
          <w:i/>
          <w:iCs/>
          <w:lang w:val="en-US"/>
        </w:rPr>
        <w:t xml:space="preserve">In the name of God the Father, the Son and the Holy Spirit, and on the sole foundation of faith in God’s infinite mercy and saving grace, we earnestly long and pray for a reformation of biblical discipleship and a revolution of </w:t>
      </w:r>
      <w:proofErr w:type="spellStart"/>
      <w:r w:rsidRPr="00FD4AE9">
        <w:rPr>
          <w:rFonts w:asciiTheme="majorHAnsi" w:hAnsiTheme="majorHAnsi" w:cs="Arial"/>
          <w:bCs/>
          <w:i/>
          <w:iCs/>
          <w:lang w:val="en-US"/>
        </w:rPr>
        <w:t>Christlike</w:t>
      </w:r>
      <w:proofErr w:type="spellEnd"/>
      <w:r w:rsidRPr="00FD4AE9">
        <w:rPr>
          <w:rFonts w:asciiTheme="majorHAnsi" w:hAnsiTheme="majorHAnsi" w:cs="Arial"/>
          <w:bCs/>
          <w:i/>
          <w:iCs/>
          <w:lang w:val="en-US"/>
        </w:rPr>
        <w:t xml:space="preserve"> love.</w:t>
      </w:r>
    </w:p>
    <w:p w:rsidR="006166D4" w:rsidRPr="00FD4AE9" w:rsidRDefault="006166D4" w:rsidP="00FD4AE9">
      <w:pPr>
        <w:widowControl w:val="0"/>
        <w:autoSpaceDE w:val="0"/>
        <w:autoSpaceDN w:val="0"/>
        <w:adjustRightInd w:val="0"/>
        <w:spacing w:after="240"/>
        <w:jc w:val="both"/>
        <w:rPr>
          <w:rFonts w:asciiTheme="majorHAnsi" w:hAnsiTheme="majorHAnsi" w:cs="Arial"/>
          <w:lang w:val="en-US"/>
        </w:rPr>
      </w:pPr>
      <w:r w:rsidRPr="00FD4AE9">
        <w:rPr>
          <w:rFonts w:asciiTheme="majorHAnsi" w:hAnsiTheme="majorHAnsi" w:cs="Arial"/>
          <w:bCs/>
          <w:i/>
          <w:iCs/>
          <w:lang w:val="en-US"/>
        </w:rPr>
        <w:t xml:space="preserve">We make this our prayer and we undertake </w:t>
      </w:r>
      <w:proofErr w:type="gramStart"/>
      <w:r w:rsidRPr="00FD4AE9">
        <w:rPr>
          <w:rFonts w:asciiTheme="majorHAnsi" w:hAnsiTheme="majorHAnsi" w:cs="Arial"/>
          <w:bCs/>
          <w:i/>
          <w:iCs/>
          <w:lang w:val="en-US"/>
        </w:rPr>
        <w:t>this our</w:t>
      </w:r>
      <w:proofErr w:type="gramEnd"/>
      <w:r w:rsidRPr="00FD4AE9">
        <w:rPr>
          <w:rFonts w:asciiTheme="majorHAnsi" w:hAnsiTheme="majorHAnsi" w:cs="Arial"/>
          <w:bCs/>
          <w:i/>
          <w:iCs/>
          <w:lang w:val="en-US"/>
        </w:rPr>
        <w:t xml:space="preserve"> commitment for the sake of the Lord we love and for the sake of the world we serve in his name.</w:t>
      </w:r>
      <w:r w:rsidRPr="00FD4AE9">
        <w:rPr>
          <w:rStyle w:val="FootnoteReference"/>
          <w:rFonts w:asciiTheme="majorHAnsi" w:hAnsiTheme="majorHAnsi" w:cs="Arial"/>
          <w:bCs/>
          <w:i/>
          <w:iCs/>
          <w:lang w:val="en-US"/>
        </w:rPr>
        <w:footnoteReference w:id="2"/>
      </w:r>
    </w:p>
    <w:p w:rsidR="0021675F" w:rsidRPr="00FD4AE9" w:rsidRDefault="008F5F7F" w:rsidP="00FD4AE9">
      <w:pPr>
        <w:pStyle w:val="BodyText"/>
        <w:rPr>
          <w:rFonts w:asciiTheme="majorHAnsi" w:hAnsiTheme="majorHAnsi" w:cs="Arial"/>
          <w:b/>
          <w:bCs/>
        </w:rPr>
      </w:pPr>
      <w:r w:rsidRPr="00FD4AE9">
        <w:rPr>
          <w:rFonts w:asciiTheme="majorHAnsi" w:hAnsiTheme="majorHAnsi" w:cs="Arial"/>
          <w:b/>
          <w:bCs/>
        </w:rPr>
        <w:t>The CTC . . . a parable</w:t>
      </w:r>
    </w:p>
    <w:p w:rsidR="00020BD6" w:rsidRPr="00FD4AE9" w:rsidRDefault="00020BD6" w:rsidP="00FD4AE9">
      <w:pPr>
        <w:pStyle w:val="BodyText"/>
        <w:rPr>
          <w:rFonts w:asciiTheme="majorHAnsi" w:hAnsiTheme="majorHAnsi" w:cs="Arial"/>
          <w:b/>
          <w:bCs/>
        </w:rPr>
      </w:pPr>
    </w:p>
    <w:p w:rsidR="008F5F7F" w:rsidRPr="00FD4AE9" w:rsidRDefault="00020BD6" w:rsidP="00FD4AE9">
      <w:pPr>
        <w:pStyle w:val="BodyText"/>
        <w:rPr>
          <w:rFonts w:asciiTheme="majorHAnsi" w:hAnsiTheme="majorHAnsi" w:cs="Arial"/>
          <w:bCs/>
        </w:rPr>
      </w:pPr>
      <w:r w:rsidRPr="00FD4AE9">
        <w:rPr>
          <w:rFonts w:asciiTheme="majorHAnsi" w:hAnsiTheme="majorHAnsi" w:cs="Arial"/>
          <w:bCs/>
        </w:rPr>
        <w:t xml:space="preserve">The lengthy introduction to the CTC wants, in fact, to be a parable. A parable </w:t>
      </w:r>
      <w:r w:rsidR="00F55EB1" w:rsidRPr="00FD4AE9">
        <w:rPr>
          <w:rFonts w:asciiTheme="majorHAnsi" w:hAnsiTheme="majorHAnsi" w:cs="Arial"/>
          <w:bCs/>
        </w:rPr>
        <w:t>that will help us journey into our subject</w:t>
      </w:r>
      <w:r w:rsidR="006203AF" w:rsidRPr="00FD4AE9">
        <w:rPr>
          <w:rFonts w:asciiTheme="majorHAnsi" w:hAnsiTheme="majorHAnsi" w:cs="Arial"/>
          <w:bCs/>
        </w:rPr>
        <w:t>,</w:t>
      </w:r>
      <w:r w:rsidR="00F55EB1" w:rsidRPr="00FD4AE9">
        <w:rPr>
          <w:rFonts w:asciiTheme="majorHAnsi" w:hAnsiTheme="majorHAnsi" w:cs="Arial"/>
          <w:bCs/>
        </w:rPr>
        <w:t xml:space="preserve"> which will focus on the incarnation of Jesus Christ, stressing it as a foundational act of God’s mission and a model for the mission of the church in our days. This parable will help us, more specifically, to enter the </w:t>
      </w:r>
      <w:r w:rsidR="00FF4A57" w:rsidRPr="00FD4AE9">
        <w:rPr>
          <w:rFonts w:asciiTheme="majorHAnsi" w:hAnsiTheme="majorHAnsi" w:cs="Arial"/>
          <w:bCs/>
        </w:rPr>
        <w:t>reality, richness, complexity and even confusion of the evangelical worl</w:t>
      </w:r>
      <w:r w:rsidR="00EC7E1B" w:rsidRPr="00FD4AE9">
        <w:rPr>
          <w:rFonts w:asciiTheme="majorHAnsi" w:hAnsiTheme="majorHAnsi" w:cs="Arial"/>
          <w:bCs/>
        </w:rPr>
        <w:t>d. And it is this evangelical tradition that</w:t>
      </w:r>
      <w:r w:rsidR="00B3360C" w:rsidRPr="00FD4AE9">
        <w:rPr>
          <w:rFonts w:asciiTheme="majorHAnsi" w:hAnsiTheme="majorHAnsi" w:cs="Arial"/>
          <w:bCs/>
        </w:rPr>
        <w:t xml:space="preserve"> informs the </w:t>
      </w:r>
      <w:r w:rsidR="00FF4A57" w:rsidRPr="00FD4AE9">
        <w:rPr>
          <w:rFonts w:asciiTheme="majorHAnsi" w:hAnsiTheme="majorHAnsi" w:cs="Arial"/>
          <w:bCs/>
        </w:rPr>
        <w:t>conversation around our subject.</w:t>
      </w:r>
    </w:p>
    <w:p w:rsidR="008F5F7F" w:rsidRPr="00FD4AE9" w:rsidRDefault="008F5F7F" w:rsidP="00FD4AE9">
      <w:pPr>
        <w:pStyle w:val="BodyText"/>
        <w:rPr>
          <w:rFonts w:asciiTheme="majorHAnsi" w:hAnsiTheme="majorHAnsi" w:cs="Arial"/>
          <w:bCs/>
        </w:rPr>
      </w:pPr>
    </w:p>
    <w:p w:rsidR="00B37976" w:rsidRPr="00FD4AE9" w:rsidRDefault="00EC7E1B" w:rsidP="00FD4AE9">
      <w:pPr>
        <w:pStyle w:val="BodyText"/>
        <w:rPr>
          <w:rFonts w:asciiTheme="majorHAnsi" w:hAnsiTheme="majorHAnsi" w:cs="Arial"/>
          <w:bCs/>
        </w:rPr>
      </w:pPr>
      <w:r w:rsidRPr="00FD4AE9">
        <w:rPr>
          <w:rFonts w:asciiTheme="majorHAnsi" w:hAnsiTheme="majorHAnsi" w:cs="Arial"/>
          <w:bCs/>
        </w:rPr>
        <w:t>The evangel</w:t>
      </w:r>
      <w:r w:rsidR="006203AF" w:rsidRPr="00FD4AE9">
        <w:rPr>
          <w:rFonts w:asciiTheme="majorHAnsi" w:hAnsiTheme="majorHAnsi" w:cs="Arial"/>
          <w:bCs/>
        </w:rPr>
        <w:t xml:space="preserve">ical tradition </w:t>
      </w:r>
      <w:r w:rsidRPr="00FD4AE9">
        <w:rPr>
          <w:rFonts w:asciiTheme="majorHAnsi" w:hAnsiTheme="majorHAnsi" w:cs="Arial"/>
          <w:bCs/>
        </w:rPr>
        <w:t>is quite diverse but at the same time embraces som</w:t>
      </w:r>
      <w:r w:rsidR="00F259B3" w:rsidRPr="00FD4AE9">
        <w:rPr>
          <w:rFonts w:asciiTheme="majorHAnsi" w:hAnsiTheme="majorHAnsi" w:cs="Arial"/>
          <w:bCs/>
        </w:rPr>
        <w:t xml:space="preserve">e common tenants. </w:t>
      </w:r>
      <w:r w:rsidR="00E32CC7" w:rsidRPr="00FD4AE9">
        <w:rPr>
          <w:rFonts w:asciiTheme="majorHAnsi" w:hAnsiTheme="majorHAnsi" w:cs="Arial"/>
          <w:bCs/>
        </w:rPr>
        <w:t>Such t</w:t>
      </w:r>
      <w:r w:rsidR="00F259B3" w:rsidRPr="00FD4AE9">
        <w:rPr>
          <w:rFonts w:asciiTheme="majorHAnsi" w:hAnsiTheme="majorHAnsi" w:cs="Arial"/>
          <w:bCs/>
        </w:rPr>
        <w:t>enants</w:t>
      </w:r>
      <w:r w:rsidR="00E32CC7" w:rsidRPr="00FD4AE9">
        <w:rPr>
          <w:rFonts w:asciiTheme="majorHAnsi" w:hAnsiTheme="majorHAnsi" w:cs="Arial"/>
          <w:bCs/>
        </w:rPr>
        <w:t xml:space="preserve"> </w:t>
      </w:r>
      <w:r w:rsidRPr="00FD4AE9">
        <w:rPr>
          <w:rFonts w:asciiTheme="majorHAnsi" w:hAnsiTheme="majorHAnsi" w:cs="Arial"/>
          <w:bCs/>
        </w:rPr>
        <w:t xml:space="preserve">still drink </w:t>
      </w:r>
      <w:r w:rsidR="00F259B3" w:rsidRPr="00FD4AE9">
        <w:rPr>
          <w:rFonts w:asciiTheme="majorHAnsi" w:hAnsiTheme="majorHAnsi" w:cs="Arial"/>
          <w:bCs/>
        </w:rPr>
        <w:t>from the confessional s</w:t>
      </w:r>
      <w:r w:rsidR="00E32CC7" w:rsidRPr="00FD4AE9">
        <w:rPr>
          <w:rFonts w:asciiTheme="majorHAnsi" w:hAnsiTheme="majorHAnsi" w:cs="Arial"/>
          <w:bCs/>
        </w:rPr>
        <w:t>tatements of the Reformation, are</w:t>
      </w:r>
      <w:r w:rsidR="00F259B3" w:rsidRPr="00FD4AE9">
        <w:rPr>
          <w:rFonts w:asciiTheme="majorHAnsi" w:hAnsiTheme="majorHAnsi" w:cs="Arial"/>
          <w:bCs/>
        </w:rPr>
        <w:t xml:space="preserve"> inspired </w:t>
      </w:r>
      <w:r w:rsidR="00E32CC7" w:rsidRPr="00FD4AE9">
        <w:rPr>
          <w:rFonts w:asciiTheme="majorHAnsi" w:hAnsiTheme="majorHAnsi" w:cs="Arial"/>
          <w:bCs/>
        </w:rPr>
        <w:t>by the tradition of revival, have</w:t>
      </w:r>
      <w:r w:rsidR="00F259B3" w:rsidRPr="00FD4AE9">
        <w:rPr>
          <w:rFonts w:asciiTheme="majorHAnsi" w:hAnsiTheme="majorHAnsi" w:cs="Arial"/>
          <w:bCs/>
        </w:rPr>
        <w:t xml:space="preserve"> a </w:t>
      </w:r>
      <w:r w:rsidR="00E32CC7" w:rsidRPr="00FD4AE9">
        <w:rPr>
          <w:rFonts w:asciiTheme="majorHAnsi" w:hAnsiTheme="majorHAnsi" w:cs="Arial"/>
          <w:bCs/>
        </w:rPr>
        <w:t>missionary outreach touch, and are</w:t>
      </w:r>
      <w:r w:rsidR="00F259B3" w:rsidRPr="00FD4AE9">
        <w:rPr>
          <w:rFonts w:asciiTheme="majorHAnsi" w:hAnsiTheme="majorHAnsi" w:cs="Arial"/>
          <w:bCs/>
        </w:rPr>
        <w:t xml:space="preserve"> committed to world evangelization as well expressed in the journey of the Lausanne Movement. But all of this is already known and will not be stressed here.</w:t>
      </w:r>
    </w:p>
    <w:p w:rsidR="00EC7E1B" w:rsidRPr="00FD4AE9" w:rsidRDefault="00EC7E1B" w:rsidP="00FD4AE9">
      <w:pPr>
        <w:pStyle w:val="BodyText"/>
        <w:rPr>
          <w:rFonts w:asciiTheme="majorHAnsi" w:hAnsiTheme="majorHAnsi" w:cs="Arial"/>
          <w:bCs/>
        </w:rPr>
      </w:pPr>
    </w:p>
    <w:p w:rsidR="00B37976" w:rsidRPr="00FD4AE9" w:rsidRDefault="00CA2E21" w:rsidP="00FD4AE9">
      <w:pPr>
        <w:pStyle w:val="BodyText"/>
        <w:rPr>
          <w:rFonts w:asciiTheme="majorHAnsi" w:hAnsiTheme="majorHAnsi" w:cs="Arial"/>
          <w:bCs/>
        </w:rPr>
      </w:pPr>
      <w:r w:rsidRPr="00FD4AE9">
        <w:rPr>
          <w:rFonts w:asciiTheme="majorHAnsi" w:hAnsiTheme="majorHAnsi" w:cs="Arial"/>
          <w:bCs/>
        </w:rPr>
        <w:t>Nevertheless, there is</w:t>
      </w:r>
      <w:r w:rsidR="00E32CC7" w:rsidRPr="00FD4AE9">
        <w:rPr>
          <w:rFonts w:asciiTheme="majorHAnsi" w:hAnsiTheme="majorHAnsi" w:cs="Arial"/>
          <w:bCs/>
        </w:rPr>
        <w:t xml:space="preserve"> something that must </w:t>
      </w:r>
      <w:r w:rsidR="00F259B3" w:rsidRPr="00FD4AE9">
        <w:rPr>
          <w:rFonts w:asciiTheme="majorHAnsi" w:hAnsiTheme="majorHAnsi" w:cs="Arial"/>
          <w:bCs/>
        </w:rPr>
        <w:t>be affirmed and stressed here,</w:t>
      </w:r>
      <w:r w:rsidR="00E32CC7" w:rsidRPr="00FD4AE9">
        <w:rPr>
          <w:rFonts w:asciiTheme="majorHAnsi" w:hAnsiTheme="majorHAnsi" w:cs="Arial"/>
          <w:bCs/>
        </w:rPr>
        <w:t xml:space="preserve"> even if superficially. The fact is</w:t>
      </w:r>
      <w:r w:rsidR="006203AF" w:rsidRPr="00FD4AE9">
        <w:rPr>
          <w:rFonts w:asciiTheme="majorHAnsi" w:hAnsiTheme="majorHAnsi" w:cs="Arial"/>
          <w:bCs/>
        </w:rPr>
        <w:t xml:space="preserve">, </w:t>
      </w:r>
      <w:r w:rsidR="00F259B3" w:rsidRPr="00FD4AE9">
        <w:rPr>
          <w:rFonts w:asciiTheme="majorHAnsi" w:hAnsiTheme="majorHAnsi" w:cs="Arial"/>
          <w:bCs/>
        </w:rPr>
        <w:t>this evangelical expression of the Christian faith has experienced enormous growth, entered in contact with a variety of cultural, socio-econo</w:t>
      </w:r>
      <w:r w:rsidR="00B3360C" w:rsidRPr="00FD4AE9">
        <w:rPr>
          <w:rFonts w:asciiTheme="majorHAnsi" w:hAnsiTheme="majorHAnsi" w:cs="Arial"/>
          <w:bCs/>
        </w:rPr>
        <w:t>mic and religious environments</w:t>
      </w:r>
      <w:r w:rsidR="00E32CC7" w:rsidRPr="00FD4AE9">
        <w:rPr>
          <w:rFonts w:asciiTheme="majorHAnsi" w:hAnsiTheme="majorHAnsi" w:cs="Arial"/>
          <w:bCs/>
        </w:rPr>
        <w:t>,</w:t>
      </w:r>
      <w:r w:rsidR="00B3360C" w:rsidRPr="00FD4AE9">
        <w:rPr>
          <w:rFonts w:asciiTheme="majorHAnsi" w:hAnsiTheme="majorHAnsi" w:cs="Arial"/>
          <w:bCs/>
        </w:rPr>
        <w:t xml:space="preserve"> and</w:t>
      </w:r>
      <w:r w:rsidR="00D36436" w:rsidRPr="00FD4AE9">
        <w:rPr>
          <w:rFonts w:asciiTheme="majorHAnsi" w:hAnsiTheme="majorHAnsi" w:cs="Arial"/>
          <w:bCs/>
        </w:rPr>
        <w:t xml:space="preserve"> has seen </w:t>
      </w:r>
      <w:r w:rsidR="00F259B3" w:rsidRPr="00FD4AE9">
        <w:rPr>
          <w:rFonts w:asciiTheme="majorHAnsi" w:hAnsiTheme="majorHAnsi" w:cs="Arial"/>
          <w:bCs/>
        </w:rPr>
        <w:t xml:space="preserve">the emergence of a </w:t>
      </w:r>
      <w:r w:rsidR="00C61992" w:rsidRPr="00FD4AE9">
        <w:rPr>
          <w:rFonts w:asciiTheme="majorHAnsi" w:hAnsiTheme="majorHAnsi" w:cs="Arial"/>
          <w:bCs/>
        </w:rPr>
        <w:t xml:space="preserve">new, </w:t>
      </w:r>
      <w:r w:rsidR="00F259B3" w:rsidRPr="00FD4AE9">
        <w:rPr>
          <w:rFonts w:asciiTheme="majorHAnsi" w:hAnsiTheme="majorHAnsi" w:cs="Arial"/>
          <w:bCs/>
        </w:rPr>
        <w:t>dynamic and even loose missiona</w:t>
      </w:r>
      <w:r w:rsidR="00C61992" w:rsidRPr="00FD4AE9">
        <w:rPr>
          <w:rFonts w:asciiTheme="majorHAnsi" w:hAnsiTheme="majorHAnsi" w:cs="Arial"/>
          <w:bCs/>
        </w:rPr>
        <w:t xml:space="preserve">ry movement. This movement of and within the evangelical </w:t>
      </w:r>
      <w:r w:rsidR="00371324" w:rsidRPr="00FD4AE9">
        <w:rPr>
          <w:rFonts w:asciiTheme="majorHAnsi" w:hAnsiTheme="majorHAnsi" w:cs="Arial"/>
          <w:bCs/>
        </w:rPr>
        <w:t xml:space="preserve">world </w:t>
      </w:r>
      <w:r w:rsidR="00D36436" w:rsidRPr="00FD4AE9">
        <w:rPr>
          <w:rFonts w:asciiTheme="majorHAnsi" w:hAnsiTheme="majorHAnsi" w:cs="Arial"/>
          <w:bCs/>
        </w:rPr>
        <w:t xml:space="preserve">has witnessed </w:t>
      </w:r>
      <w:r w:rsidR="00371324" w:rsidRPr="00FD4AE9">
        <w:rPr>
          <w:rFonts w:asciiTheme="majorHAnsi" w:hAnsiTheme="majorHAnsi" w:cs="Arial"/>
          <w:bCs/>
        </w:rPr>
        <w:t>the emergence of a so-</w:t>
      </w:r>
      <w:r w:rsidR="00C61992" w:rsidRPr="00FD4AE9">
        <w:rPr>
          <w:rFonts w:asciiTheme="majorHAnsi" w:hAnsiTheme="majorHAnsi" w:cs="Arial"/>
          <w:bCs/>
        </w:rPr>
        <w:t xml:space="preserve">called </w:t>
      </w:r>
      <w:r w:rsidR="00D36436" w:rsidRPr="00FD4AE9">
        <w:rPr>
          <w:rFonts w:asciiTheme="majorHAnsi" w:hAnsiTheme="majorHAnsi" w:cs="Arial"/>
          <w:bCs/>
        </w:rPr>
        <w:t>“</w:t>
      </w:r>
      <w:r w:rsidR="00371324" w:rsidRPr="00FD4AE9">
        <w:rPr>
          <w:rFonts w:asciiTheme="majorHAnsi" w:hAnsiTheme="majorHAnsi" w:cs="Arial"/>
          <w:bCs/>
        </w:rPr>
        <w:t>S</w:t>
      </w:r>
      <w:r w:rsidR="00C61992" w:rsidRPr="00FD4AE9">
        <w:rPr>
          <w:rFonts w:asciiTheme="majorHAnsi" w:hAnsiTheme="majorHAnsi" w:cs="Arial"/>
          <w:bCs/>
        </w:rPr>
        <w:t>outhern church</w:t>
      </w:r>
      <w:r w:rsidR="00D36436" w:rsidRPr="00FD4AE9">
        <w:rPr>
          <w:rFonts w:asciiTheme="majorHAnsi" w:hAnsiTheme="majorHAnsi" w:cs="Arial"/>
          <w:bCs/>
        </w:rPr>
        <w:t>”</w:t>
      </w:r>
      <w:r w:rsidR="00C61992" w:rsidRPr="00FD4AE9">
        <w:rPr>
          <w:rFonts w:asciiTheme="majorHAnsi" w:hAnsiTheme="majorHAnsi" w:cs="Arial"/>
          <w:b/>
          <w:bCs/>
        </w:rPr>
        <w:t xml:space="preserve">, </w:t>
      </w:r>
      <w:r w:rsidR="00C61992" w:rsidRPr="00FD4AE9">
        <w:rPr>
          <w:rFonts w:asciiTheme="majorHAnsi" w:hAnsiTheme="majorHAnsi" w:cs="Arial"/>
          <w:bCs/>
        </w:rPr>
        <w:t>meaning a church that</w:t>
      </w:r>
      <w:r w:rsidR="00D36436" w:rsidRPr="00FD4AE9">
        <w:rPr>
          <w:rFonts w:asciiTheme="majorHAnsi" w:hAnsiTheme="majorHAnsi" w:cs="Arial"/>
          <w:bCs/>
        </w:rPr>
        <w:t xml:space="preserve"> has experienced </w:t>
      </w:r>
      <w:r w:rsidR="00371324" w:rsidRPr="00FD4AE9">
        <w:rPr>
          <w:rFonts w:asciiTheme="majorHAnsi" w:hAnsiTheme="majorHAnsi" w:cs="Arial"/>
          <w:bCs/>
        </w:rPr>
        <w:t xml:space="preserve">growth away from the Western circle and moved into other places in </w:t>
      </w:r>
      <w:r w:rsidR="00C61992" w:rsidRPr="00FD4AE9">
        <w:rPr>
          <w:rFonts w:asciiTheme="majorHAnsi" w:hAnsiTheme="majorHAnsi" w:cs="Arial"/>
          <w:bCs/>
        </w:rPr>
        <w:t>Afr</w:t>
      </w:r>
      <w:r w:rsidR="00371324" w:rsidRPr="00FD4AE9">
        <w:rPr>
          <w:rFonts w:asciiTheme="majorHAnsi" w:hAnsiTheme="majorHAnsi" w:cs="Arial"/>
          <w:bCs/>
        </w:rPr>
        <w:t xml:space="preserve">ica, Asia and </w:t>
      </w:r>
      <w:r w:rsidR="00D36436" w:rsidRPr="00FD4AE9">
        <w:rPr>
          <w:rFonts w:asciiTheme="majorHAnsi" w:hAnsiTheme="majorHAnsi" w:cs="Arial"/>
          <w:bCs/>
        </w:rPr>
        <w:t>Latin America. Besides having</w:t>
      </w:r>
      <w:r w:rsidR="00C61992" w:rsidRPr="00FD4AE9">
        <w:rPr>
          <w:rFonts w:asciiTheme="majorHAnsi" w:hAnsiTheme="majorHAnsi" w:cs="Arial"/>
          <w:bCs/>
        </w:rPr>
        <w:t xml:space="preserve"> to deal with issues of religious diversity, economic underdevelopment, political </w:t>
      </w:r>
      <w:r w:rsidR="004B6052" w:rsidRPr="00FD4AE9">
        <w:rPr>
          <w:rFonts w:asciiTheme="majorHAnsi" w:hAnsiTheme="majorHAnsi" w:cs="Arial"/>
          <w:bCs/>
        </w:rPr>
        <w:t>upheaval</w:t>
      </w:r>
      <w:r w:rsidR="00371324" w:rsidRPr="00FD4AE9">
        <w:rPr>
          <w:rFonts w:asciiTheme="majorHAnsi" w:hAnsiTheme="majorHAnsi" w:cs="Arial"/>
          <w:bCs/>
        </w:rPr>
        <w:t xml:space="preserve"> a</w:t>
      </w:r>
      <w:r w:rsidR="00D36436" w:rsidRPr="00FD4AE9">
        <w:rPr>
          <w:rFonts w:asciiTheme="majorHAnsi" w:hAnsiTheme="majorHAnsi" w:cs="Arial"/>
          <w:bCs/>
        </w:rPr>
        <w:t xml:space="preserve">nd social injustice, this church </w:t>
      </w:r>
      <w:r w:rsidR="00C61992" w:rsidRPr="00FD4AE9">
        <w:rPr>
          <w:rFonts w:asciiTheme="majorHAnsi" w:hAnsiTheme="majorHAnsi" w:cs="Arial"/>
          <w:bCs/>
        </w:rPr>
        <w:t xml:space="preserve">experienced and nurtured the awakening of a </w:t>
      </w:r>
      <w:r w:rsidR="00371324" w:rsidRPr="00FD4AE9">
        <w:rPr>
          <w:rFonts w:asciiTheme="majorHAnsi" w:hAnsiTheme="majorHAnsi" w:cs="Arial"/>
          <w:bCs/>
        </w:rPr>
        <w:t>leadership that</w:t>
      </w:r>
      <w:r w:rsidR="00C61992" w:rsidRPr="00FD4AE9">
        <w:rPr>
          <w:rFonts w:asciiTheme="majorHAnsi" w:hAnsiTheme="majorHAnsi" w:cs="Arial"/>
          <w:bCs/>
        </w:rPr>
        <w:t xml:space="preserve"> faced the challenge of doing theology </w:t>
      </w:r>
      <w:r w:rsidR="00205583" w:rsidRPr="00FD4AE9">
        <w:rPr>
          <w:rFonts w:asciiTheme="majorHAnsi" w:hAnsiTheme="majorHAnsi" w:cs="Arial"/>
          <w:bCs/>
        </w:rPr>
        <w:t>i</w:t>
      </w:r>
      <w:r w:rsidR="00C61992" w:rsidRPr="00FD4AE9">
        <w:rPr>
          <w:rFonts w:asciiTheme="majorHAnsi" w:hAnsiTheme="majorHAnsi" w:cs="Arial"/>
          <w:bCs/>
        </w:rPr>
        <w:t xml:space="preserve">n light </w:t>
      </w:r>
      <w:r w:rsidR="005878C8" w:rsidRPr="00FD4AE9">
        <w:rPr>
          <w:rFonts w:asciiTheme="majorHAnsi" w:hAnsiTheme="majorHAnsi" w:cs="Arial"/>
          <w:bCs/>
        </w:rPr>
        <w:t xml:space="preserve">of such a changing and challenging </w:t>
      </w:r>
      <w:r w:rsidR="00C52D78" w:rsidRPr="00FD4AE9">
        <w:rPr>
          <w:rFonts w:asciiTheme="majorHAnsi" w:hAnsiTheme="majorHAnsi" w:cs="Arial"/>
          <w:bCs/>
        </w:rPr>
        <w:t>environment. Expressions of that leadership felt the need to receive the evangel</w:t>
      </w:r>
      <w:r w:rsidR="00371324" w:rsidRPr="00FD4AE9">
        <w:rPr>
          <w:rFonts w:asciiTheme="majorHAnsi" w:hAnsiTheme="majorHAnsi" w:cs="Arial"/>
          <w:bCs/>
        </w:rPr>
        <w:t>ical tradition of their mostly W</w:t>
      </w:r>
      <w:r w:rsidR="00C52D78" w:rsidRPr="00FD4AE9">
        <w:rPr>
          <w:rFonts w:asciiTheme="majorHAnsi" w:hAnsiTheme="majorHAnsi" w:cs="Arial"/>
          <w:bCs/>
        </w:rPr>
        <w:t xml:space="preserve">estern fathers and mothers while affirming the need to listen to their own contexts and allowing </w:t>
      </w:r>
      <w:r w:rsidR="00371324" w:rsidRPr="00FD4AE9">
        <w:rPr>
          <w:rFonts w:asciiTheme="majorHAnsi" w:hAnsiTheme="majorHAnsi" w:cs="Arial"/>
          <w:bCs/>
        </w:rPr>
        <w:t xml:space="preserve">for the </w:t>
      </w:r>
      <w:r w:rsidR="00C52D78" w:rsidRPr="00FD4AE9">
        <w:rPr>
          <w:rFonts w:asciiTheme="majorHAnsi" w:hAnsiTheme="majorHAnsi" w:cs="Arial"/>
          <w:bCs/>
        </w:rPr>
        <w:t xml:space="preserve">Scriptures, under the guidance of the Holy Spirit, to shape a new evangelical obedience. An obedience </w:t>
      </w:r>
      <w:r w:rsidR="00D36436" w:rsidRPr="00FD4AE9">
        <w:rPr>
          <w:rFonts w:asciiTheme="majorHAnsi" w:hAnsiTheme="majorHAnsi" w:cs="Arial"/>
          <w:bCs/>
        </w:rPr>
        <w:t xml:space="preserve">that </w:t>
      </w:r>
      <w:r w:rsidR="00C52D78" w:rsidRPr="00FD4AE9">
        <w:rPr>
          <w:rFonts w:asciiTheme="majorHAnsi" w:hAnsiTheme="majorHAnsi" w:cs="Arial"/>
          <w:bCs/>
        </w:rPr>
        <w:t>would be in line with the eva</w:t>
      </w:r>
      <w:r w:rsidR="00D36436" w:rsidRPr="00FD4AE9">
        <w:rPr>
          <w:rFonts w:asciiTheme="majorHAnsi" w:hAnsiTheme="majorHAnsi" w:cs="Arial"/>
          <w:bCs/>
        </w:rPr>
        <w:t>ngelical tradition which</w:t>
      </w:r>
      <w:r w:rsidR="005878C8" w:rsidRPr="00FD4AE9">
        <w:rPr>
          <w:rFonts w:asciiTheme="majorHAnsi" w:hAnsiTheme="majorHAnsi" w:cs="Arial"/>
          <w:bCs/>
        </w:rPr>
        <w:t xml:space="preserve"> has</w:t>
      </w:r>
      <w:r w:rsidR="00C52D78" w:rsidRPr="00FD4AE9">
        <w:rPr>
          <w:rFonts w:asciiTheme="majorHAnsi" w:hAnsiTheme="majorHAnsi" w:cs="Arial"/>
          <w:bCs/>
        </w:rPr>
        <w:t xml:space="preserve">, </w:t>
      </w:r>
      <w:r w:rsidR="00BC3A7B" w:rsidRPr="00FD4AE9">
        <w:rPr>
          <w:rFonts w:asciiTheme="majorHAnsi" w:hAnsiTheme="majorHAnsi" w:cs="Arial"/>
          <w:bCs/>
        </w:rPr>
        <w:t>accordin</w:t>
      </w:r>
      <w:r w:rsidR="005878C8" w:rsidRPr="00FD4AE9">
        <w:rPr>
          <w:rFonts w:asciiTheme="majorHAnsi" w:hAnsiTheme="majorHAnsi" w:cs="Arial"/>
          <w:bCs/>
        </w:rPr>
        <w:t xml:space="preserve">g </w:t>
      </w:r>
      <w:r w:rsidR="00457A42" w:rsidRPr="00FD4AE9">
        <w:rPr>
          <w:rFonts w:asciiTheme="majorHAnsi" w:hAnsiTheme="majorHAnsi" w:cs="Arial"/>
          <w:bCs/>
        </w:rPr>
        <w:t xml:space="preserve">to Stanley J. </w:t>
      </w:r>
      <w:proofErr w:type="spellStart"/>
      <w:r w:rsidR="00457A42" w:rsidRPr="00FD4AE9">
        <w:rPr>
          <w:rFonts w:asciiTheme="majorHAnsi" w:hAnsiTheme="majorHAnsi" w:cs="Arial"/>
          <w:bCs/>
        </w:rPr>
        <w:t>Grenz</w:t>
      </w:r>
      <w:proofErr w:type="spellEnd"/>
      <w:r w:rsidR="00457A42" w:rsidRPr="00FD4AE9">
        <w:rPr>
          <w:rFonts w:asciiTheme="majorHAnsi" w:hAnsiTheme="majorHAnsi" w:cs="Arial"/>
          <w:bCs/>
        </w:rPr>
        <w:t>, three hallmarks: a) t</w:t>
      </w:r>
      <w:r w:rsidR="005878C8" w:rsidRPr="00FD4AE9">
        <w:rPr>
          <w:rFonts w:asciiTheme="majorHAnsi" w:hAnsiTheme="majorHAnsi" w:cs="Arial"/>
          <w:bCs/>
        </w:rPr>
        <w:t xml:space="preserve">he </w:t>
      </w:r>
      <w:proofErr w:type="spellStart"/>
      <w:r w:rsidR="005878C8" w:rsidRPr="00FD4AE9">
        <w:rPr>
          <w:rFonts w:asciiTheme="majorHAnsi" w:hAnsiTheme="majorHAnsi" w:cs="Arial"/>
          <w:bCs/>
          <w:i/>
        </w:rPr>
        <w:t>Kerygma</w:t>
      </w:r>
      <w:proofErr w:type="spellEnd"/>
      <w:r w:rsidR="005878C8" w:rsidRPr="00FD4AE9">
        <w:rPr>
          <w:rFonts w:asciiTheme="majorHAnsi" w:hAnsiTheme="majorHAnsi" w:cs="Arial"/>
          <w:bCs/>
        </w:rPr>
        <w:t>, meaning that</w:t>
      </w:r>
      <w:r w:rsidR="00BC3A7B" w:rsidRPr="00FD4AE9">
        <w:rPr>
          <w:rFonts w:asciiTheme="majorHAnsi" w:hAnsiTheme="majorHAnsi" w:cs="Arial"/>
          <w:bCs/>
        </w:rPr>
        <w:t xml:space="preserve"> the Scriptures are continuously speaking throug</w:t>
      </w:r>
      <w:r w:rsidR="00371324" w:rsidRPr="00FD4AE9">
        <w:rPr>
          <w:rFonts w:asciiTheme="majorHAnsi" w:hAnsiTheme="majorHAnsi" w:cs="Arial"/>
          <w:bCs/>
        </w:rPr>
        <w:t>h the action of the Spirit;</w:t>
      </w:r>
      <w:r w:rsidR="00457A42" w:rsidRPr="00FD4AE9">
        <w:rPr>
          <w:rFonts w:asciiTheme="majorHAnsi" w:hAnsiTheme="majorHAnsi" w:cs="Arial"/>
          <w:bCs/>
        </w:rPr>
        <w:t xml:space="preserve"> b) t</w:t>
      </w:r>
      <w:r w:rsidR="00BC3A7B" w:rsidRPr="00FD4AE9">
        <w:rPr>
          <w:rFonts w:asciiTheme="majorHAnsi" w:hAnsiTheme="majorHAnsi" w:cs="Arial"/>
          <w:bCs/>
        </w:rPr>
        <w:t>he theological heritage of the church</w:t>
      </w:r>
      <w:r w:rsidR="00371324" w:rsidRPr="00FD4AE9">
        <w:rPr>
          <w:rFonts w:asciiTheme="majorHAnsi" w:hAnsiTheme="majorHAnsi" w:cs="Arial"/>
          <w:bCs/>
        </w:rPr>
        <w:t>;</w:t>
      </w:r>
      <w:r w:rsidR="00BC3A7B" w:rsidRPr="00FD4AE9">
        <w:rPr>
          <w:rFonts w:asciiTheme="majorHAnsi" w:hAnsiTheme="majorHAnsi" w:cs="Arial"/>
          <w:bCs/>
        </w:rPr>
        <w:t xml:space="preserve"> and</w:t>
      </w:r>
      <w:r w:rsidR="00371324" w:rsidRPr="00FD4AE9">
        <w:rPr>
          <w:rFonts w:asciiTheme="majorHAnsi" w:hAnsiTheme="majorHAnsi" w:cs="Arial"/>
          <w:bCs/>
        </w:rPr>
        <w:t>,</w:t>
      </w:r>
      <w:r w:rsidR="00BC3A7B" w:rsidRPr="00FD4AE9">
        <w:rPr>
          <w:rFonts w:asciiTheme="majorHAnsi" w:hAnsiTheme="majorHAnsi" w:cs="Arial"/>
          <w:bCs/>
        </w:rPr>
        <w:t xml:space="preserve"> c) the cultural situation of the faith community.</w:t>
      </w:r>
      <w:r w:rsidR="00BC3A7B" w:rsidRPr="00FD4AE9">
        <w:rPr>
          <w:rStyle w:val="FootnoteReference"/>
          <w:rFonts w:asciiTheme="majorHAnsi" w:hAnsiTheme="majorHAnsi" w:cs="Arial"/>
          <w:bCs/>
        </w:rPr>
        <w:footnoteReference w:id="3"/>
      </w:r>
    </w:p>
    <w:p w:rsidR="00CF2836" w:rsidRPr="00FD4AE9" w:rsidRDefault="00CF2836" w:rsidP="00FD4AE9">
      <w:pPr>
        <w:pStyle w:val="BodyText"/>
        <w:rPr>
          <w:rFonts w:asciiTheme="majorHAnsi" w:hAnsiTheme="majorHAnsi" w:cs="Arial"/>
          <w:bCs/>
        </w:rPr>
      </w:pPr>
    </w:p>
    <w:p w:rsidR="00457A42" w:rsidRPr="00FD4AE9" w:rsidRDefault="00371324" w:rsidP="00FD4AE9">
      <w:pPr>
        <w:pStyle w:val="BodyText"/>
        <w:rPr>
          <w:rFonts w:asciiTheme="majorHAnsi" w:hAnsiTheme="majorHAnsi" w:cs="Arial"/>
          <w:bCs/>
        </w:rPr>
      </w:pPr>
      <w:r w:rsidRPr="00FD4AE9">
        <w:rPr>
          <w:rFonts w:asciiTheme="majorHAnsi" w:hAnsiTheme="majorHAnsi" w:cs="Arial"/>
          <w:bCs/>
        </w:rPr>
        <w:t>To establish a</w:t>
      </w:r>
      <w:r w:rsidR="00457A42" w:rsidRPr="00FD4AE9">
        <w:rPr>
          <w:rFonts w:asciiTheme="majorHAnsi" w:hAnsiTheme="majorHAnsi" w:cs="Arial"/>
          <w:bCs/>
        </w:rPr>
        <w:t xml:space="preserve"> hermeneutic conversation between those marks has been a significant contribution of </w:t>
      </w:r>
      <w:r w:rsidR="00205583" w:rsidRPr="00FD4AE9">
        <w:rPr>
          <w:rFonts w:asciiTheme="majorHAnsi" w:hAnsiTheme="majorHAnsi" w:cs="Arial"/>
          <w:bCs/>
        </w:rPr>
        <w:t>th</w:t>
      </w:r>
      <w:r w:rsidR="00FC1FC3" w:rsidRPr="00FD4AE9">
        <w:rPr>
          <w:rFonts w:asciiTheme="majorHAnsi" w:hAnsiTheme="majorHAnsi" w:cs="Arial"/>
          <w:bCs/>
        </w:rPr>
        <w:t>at S</w:t>
      </w:r>
      <w:r w:rsidR="00457A42" w:rsidRPr="00FD4AE9">
        <w:rPr>
          <w:rFonts w:asciiTheme="majorHAnsi" w:hAnsiTheme="majorHAnsi" w:cs="Arial"/>
          <w:bCs/>
        </w:rPr>
        <w:t>outhern leadership</w:t>
      </w:r>
      <w:r w:rsidR="00FC1FC3" w:rsidRPr="00FD4AE9">
        <w:rPr>
          <w:rFonts w:asciiTheme="majorHAnsi" w:hAnsiTheme="majorHAnsi" w:cs="Arial"/>
          <w:bCs/>
        </w:rPr>
        <w:t>;</w:t>
      </w:r>
      <w:r w:rsidR="00457A42" w:rsidRPr="00FD4AE9">
        <w:rPr>
          <w:rFonts w:asciiTheme="majorHAnsi" w:hAnsiTheme="majorHAnsi" w:cs="Arial"/>
          <w:bCs/>
        </w:rPr>
        <w:t xml:space="preserve"> a</w:t>
      </w:r>
      <w:r w:rsidR="00D36436" w:rsidRPr="00FD4AE9">
        <w:rPr>
          <w:rFonts w:asciiTheme="majorHAnsi" w:hAnsiTheme="majorHAnsi" w:cs="Arial"/>
          <w:bCs/>
        </w:rPr>
        <w:t xml:space="preserve">nd the Lausanne Movement has </w:t>
      </w:r>
      <w:r w:rsidR="00205583" w:rsidRPr="00FD4AE9">
        <w:rPr>
          <w:rFonts w:asciiTheme="majorHAnsi" w:hAnsiTheme="majorHAnsi" w:cs="Arial"/>
          <w:bCs/>
        </w:rPr>
        <w:t>very prob</w:t>
      </w:r>
      <w:r w:rsidR="00457A42" w:rsidRPr="00FD4AE9">
        <w:rPr>
          <w:rFonts w:asciiTheme="majorHAnsi" w:hAnsiTheme="majorHAnsi" w:cs="Arial"/>
          <w:bCs/>
        </w:rPr>
        <w:t>ab</w:t>
      </w:r>
      <w:r w:rsidR="00205583" w:rsidRPr="00FD4AE9">
        <w:rPr>
          <w:rFonts w:asciiTheme="majorHAnsi" w:hAnsiTheme="majorHAnsi" w:cs="Arial"/>
          <w:bCs/>
        </w:rPr>
        <w:t>l</w:t>
      </w:r>
      <w:r w:rsidR="00457A42" w:rsidRPr="00FD4AE9">
        <w:rPr>
          <w:rFonts w:asciiTheme="majorHAnsi" w:hAnsiTheme="majorHAnsi" w:cs="Arial"/>
          <w:bCs/>
        </w:rPr>
        <w:t>y</w:t>
      </w:r>
      <w:r w:rsidR="00D36436" w:rsidRPr="00FD4AE9">
        <w:rPr>
          <w:rFonts w:asciiTheme="majorHAnsi" w:hAnsiTheme="majorHAnsi" w:cs="Arial"/>
          <w:bCs/>
        </w:rPr>
        <w:t xml:space="preserve"> been</w:t>
      </w:r>
      <w:r w:rsidR="00457A42" w:rsidRPr="00FD4AE9">
        <w:rPr>
          <w:rFonts w:asciiTheme="majorHAnsi" w:hAnsiTheme="majorHAnsi" w:cs="Arial"/>
          <w:bCs/>
        </w:rPr>
        <w:t xml:space="preserve"> the most signific</w:t>
      </w:r>
      <w:r w:rsidR="00FC1FC3" w:rsidRPr="00FD4AE9">
        <w:rPr>
          <w:rFonts w:asciiTheme="majorHAnsi" w:hAnsiTheme="majorHAnsi" w:cs="Arial"/>
          <w:bCs/>
        </w:rPr>
        <w:t>ant and global platform for such</w:t>
      </w:r>
      <w:r w:rsidR="00457A42" w:rsidRPr="00FD4AE9">
        <w:rPr>
          <w:rFonts w:asciiTheme="majorHAnsi" w:hAnsiTheme="majorHAnsi" w:cs="Arial"/>
          <w:bCs/>
        </w:rPr>
        <w:t xml:space="preserve"> </w:t>
      </w:r>
      <w:r w:rsidR="00FC1FC3" w:rsidRPr="00FD4AE9">
        <w:rPr>
          <w:rFonts w:asciiTheme="majorHAnsi" w:hAnsiTheme="majorHAnsi" w:cs="Arial"/>
          <w:bCs/>
        </w:rPr>
        <w:t xml:space="preserve">a </w:t>
      </w:r>
      <w:r w:rsidR="00457A42" w:rsidRPr="00FD4AE9">
        <w:rPr>
          <w:rFonts w:asciiTheme="majorHAnsi" w:hAnsiTheme="majorHAnsi" w:cs="Arial"/>
          <w:bCs/>
        </w:rPr>
        <w:t xml:space="preserve">conversation to take place. </w:t>
      </w:r>
      <w:r w:rsidR="00205583" w:rsidRPr="00FD4AE9">
        <w:rPr>
          <w:rFonts w:asciiTheme="majorHAnsi" w:hAnsiTheme="majorHAnsi" w:cs="Arial"/>
          <w:bCs/>
        </w:rPr>
        <w:t>In fact, the CTC is a good expression of the product of that ongoing conversation.</w:t>
      </w:r>
    </w:p>
    <w:p w:rsidR="00457A42" w:rsidRPr="00FD4AE9" w:rsidRDefault="00457A42" w:rsidP="00FD4AE9">
      <w:pPr>
        <w:pStyle w:val="BodyText"/>
        <w:rPr>
          <w:rFonts w:asciiTheme="majorHAnsi" w:hAnsiTheme="majorHAnsi" w:cs="Arial"/>
          <w:bCs/>
        </w:rPr>
      </w:pPr>
    </w:p>
    <w:p w:rsidR="00457A42" w:rsidRPr="00FD4AE9" w:rsidRDefault="00FC1FC3" w:rsidP="00FD4AE9">
      <w:pPr>
        <w:pStyle w:val="BodyText"/>
        <w:rPr>
          <w:rFonts w:asciiTheme="majorHAnsi" w:hAnsiTheme="majorHAnsi" w:cs="Arial"/>
          <w:bCs/>
        </w:rPr>
      </w:pPr>
      <w:r w:rsidRPr="00FD4AE9">
        <w:rPr>
          <w:rFonts w:asciiTheme="majorHAnsi" w:hAnsiTheme="majorHAnsi" w:cs="Arial"/>
          <w:bCs/>
        </w:rPr>
        <w:t>I must say I am a child</w:t>
      </w:r>
      <w:r w:rsidR="00457A42" w:rsidRPr="00FD4AE9">
        <w:rPr>
          <w:rFonts w:asciiTheme="majorHAnsi" w:hAnsiTheme="majorHAnsi" w:cs="Arial"/>
          <w:bCs/>
        </w:rPr>
        <w:t xml:space="preserve"> of Lausanne coming from the South, coming from Latin America. I am one of those who have seen the evangelical churches growing, becoming hectically active and even anarchic. I am one of those who have seen the </w:t>
      </w:r>
      <w:r w:rsidRPr="00FD4AE9">
        <w:rPr>
          <w:rFonts w:asciiTheme="majorHAnsi" w:hAnsiTheme="majorHAnsi" w:cs="Arial"/>
          <w:bCs/>
        </w:rPr>
        <w:t xml:space="preserve">power and the relevance of the Gospel in the lives of </w:t>
      </w:r>
      <w:r w:rsidR="00457A42" w:rsidRPr="00FD4AE9">
        <w:rPr>
          <w:rFonts w:asciiTheme="majorHAnsi" w:hAnsiTheme="majorHAnsi" w:cs="Arial"/>
          <w:bCs/>
        </w:rPr>
        <w:t>many people</w:t>
      </w:r>
      <w:r w:rsidRPr="00FD4AE9">
        <w:rPr>
          <w:rFonts w:asciiTheme="majorHAnsi" w:hAnsiTheme="majorHAnsi" w:cs="Arial"/>
          <w:bCs/>
        </w:rPr>
        <w:t xml:space="preserve"> in </w:t>
      </w:r>
      <w:r w:rsidR="00205583" w:rsidRPr="00FD4AE9">
        <w:rPr>
          <w:rFonts w:asciiTheme="majorHAnsi" w:hAnsiTheme="majorHAnsi" w:cs="Arial"/>
          <w:bCs/>
        </w:rPr>
        <w:t>many places</w:t>
      </w:r>
      <w:r w:rsidR="00457A42" w:rsidRPr="00FD4AE9">
        <w:rPr>
          <w:rFonts w:asciiTheme="majorHAnsi" w:hAnsiTheme="majorHAnsi" w:cs="Arial"/>
          <w:bCs/>
        </w:rPr>
        <w:t>. I am one of those who have discovered that the call of the gospel of Jesus Christ is to transform the whole</w:t>
      </w:r>
      <w:r w:rsidR="00205583" w:rsidRPr="00FD4AE9">
        <w:rPr>
          <w:rFonts w:asciiTheme="majorHAnsi" w:hAnsiTheme="majorHAnsi" w:cs="Arial"/>
          <w:bCs/>
        </w:rPr>
        <w:t xml:space="preserve"> of reality</w:t>
      </w:r>
      <w:r w:rsidRPr="00FD4AE9">
        <w:rPr>
          <w:rFonts w:asciiTheme="majorHAnsi" w:hAnsiTheme="majorHAnsi" w:cs="Arial"/>
          <w:bCs/>
        </w:rPr>
        <w:t>,</w:t>
      </w:r>
      <w:r w:rsidR="00205583" w:rsidRPr="00FD4AE9">
        <w:rPr>
          <w:rFonts w:asciiTheme="majorHAnsi" w:hAnsiTheme="majorHAnsi" w:cs="Arial"/>
          <w:bCs/>
        </w:rPr>
        <w:t xml:space="preserve"> and that there is</w:t>
      </w:r>
      <w:r w:rsidRPr="00FD4AE9">
        <w:rPr>
          <w:rFonts w:asciiTheme="majorHAnsi" w:hAnsiTheme="majorHAnsi" w:cs="Arial"/>
          <w:bCs/>
        </w:rPr>
        <w:t xml:space="preserve"> no </w:t>
      </w:r>
      <w:r w:rsidR="00205583" w:rsidRPr="00FD4AE9">
        <w:rPr>
          <w:rFonts w:asciiTheme="majorHAnsi" w:hAnsiTheme="majorHAnsi" w:cs="Arial"/>
          <w:bCs/>
        </w:rPr>
        <w:t xml:space="preserve">dimension </w:t>
      </w:r>
      <w:r w:rsidR="002A4CDC" w:rsidRPr="00FD4AE9">
        <w:rPr>
          <w:rFonts w:asciiTheme="majorHAnsi" w:hAnsiTheme="majorHAnsi" w:cs="Arial"/>
          <w:bCs/>
        </w:rPr>
        <w:t xml:space="preserve">whatsoever </w:t>
      </w:r>
      <w:r w:rsidR="00205583" w:rsidRPr="00FD4AE9">
        <w:rPr>
          <w:rFonts w:asciiTheme="majorHAnsi" w:hAnsiTheme="majorHAnsi" w:cs="Arial"/>
          <w:bCs/>
        </w:rPr>
        <w:t>in life</w:t>
      </w:r>
      <w:r w:rsidRPr="00FD4AE9">
        <w:rPr>
          <w:rFonts w:asciiTheme="majorHAnsi" w:hAnsiTheme="majorHAnsi" w:cs="Arial"/>
          <w:bCs/>
        </w:rPr>
        <w:t xml:space="preserve"> that cannot</w:t>
      </w:r>
      <w:r w:rsidR="00205583" w:rsidRPr="00FD4AE9">
        <w:rPr>
          <w:rFonts w:asciiTheme="majorHAnsi" w:hAnsiTheme="majorHAnsi" w:cs="Arial"/>
          <w:bCs/>
        </w:rPr>
        <w:t xml:space="preserve"> be reached and transformed by </w:t>
      </w:r>
      <w:r w:rsidRPr="00FD4AE9">
        <w:rPr>
          <w:rFonts w:asciiTheme="majorHAnsi" w:hAnsiTheme="majorHAnsi" w:cs="Arial"/>
          <w:bCs/>
        </w:rPr>
        <w:t>his message</w:t>
      </w:r>
      <w:r w:rsidR="00457A42" w:rsidRPr="00FD4AE9">
        <w:rPr>
          <w:rFonts w:asciiTheme="majorHAnsi" w:hAnsiTheme="majorHAnsi" w:cs="Arial"/>
          <w:bCs/>
        </w:rPr>
        <w:t>. But I am also one of those who have seen that church growth does not necessarily change society</w:t>
      </w:r>
      <w:r w:rsidR="002A4CDC" w:rsidRPr="00FD4AE9">
        <w:rPr>
          <w:rFonts w:asciiTheme="majorHAnsi" w:hAnsiTheme="majorHAnsi" w:cs="Arial"/>
          <w:bCs/>
        </w:rPr>
        <w:t>,</w:t>
      </w:r>
      <w:r w:rsidR="00457A42" w:rsidRPr="00FD4AE9">
        <w:rPr>
          <w:rFonts w:asciiTheme="majorHAnsi" w:hAnsiTheme="majorHAnsi" w:cs="Arial"/>
          <w:bCs/>
        </w:rPr>
        <w:t xml:space="preserve"> and </w:t>
      </w:r>
      <w:r w:rsidRPr="00FD4AE9">
        <w:rPr>
          <w:rFonts w:asciiTheme="majorHAnsi" w:hAnsiTheme="majorHAnsi" w:cs="Arial"/>
          <w:bCs/>
        </w:rPr>
        <w:t>witnessed to the fact that the G</w:t>
      </w:r>
      <w:r w:rsidR="00457A42" w:rsidRPr="00FD4AE9">
        <w:rPr>
          <w:rFonts w:asciiTheme="majorHAnsi" w:hAnsiTheme="majorHAnsi" w:cs="Arial"/>
          <w:bCs/>
        </w:rPr>
        <w:t xml:space="preserve">ospel can be so watered down </w:t>
      </w:r>
      <w:r w:rsidRPr="00FD4AE9">
        <w:rPr>
          <w:rFonts w:asciiTheme="majorHAnsi" w:hAnsiTheme="majorHAnsi" w:cs="Arial"/>
          <w:bCs/>
        </w:rPr>
        <w:t>to the point of losing it</w:t>
      </w:r>
      <w:r w:rsidR="00457A42" w:rsidRPr="00FD4AE9">
        <w:rPr>
          <w:rFonts w:asciiTheme="majorHAnsi" w:hAnsiTheme="majorHAnsi" w:cs="Arial"/>
          <w:bCs/>
        </w:rPr>
        <w:t>s call to repen</w:t>
      </w:r>
      <w:r w:rsidR="00205583" w:rsidRPr="00FD4AE9">
        <w:rPr>
          <w:rFonts w:asciiTheme="majorHAnsi" w:hAnsiTheme="majorHAnsi" w:cs="Arial"/>
          <w:bCs/>
        </w:rPr>
        <w:t>tance and to build a</w:t>
      </w:r>
      <w:r w:rsidRPr="00FD4AE9">
        <w:rPr>
          <w:rFonts w:asciiTheme="majorHAnsi" w:hAnsiTheme="majorHAnsi" w:cs="Arial"/>
          <w:bCs/>
        </w:rPr>
        <w:t xml:space="preserve"> church that would be</w:t>
      </w:r>
      <w:r w:rsidR="00570EBD" w:rsidRPr="00FD4AE9">
        <w:rPr>
          <w:rFonts w:asciiTheme="majorHAnsi" w:hAnsiTheme="majorHAnsi" w:cs="Arial"/>
          <w:bCs/>
        </w:rPr>
        <w:t xml:space="preserve"> an alternative to society. </w:t>
      </w:r>
    </w:p>
    <w:p w:rsidR="00570EBD" w:rsidRPr="00FD4AE9" w:rsidRDefault="00570EBD" w:rsidP="00FD4AE9">
      <w:pPr>
        <w:pStyle w:val="BodyText"/>
        <w:rPr>
          <w:rFonts w:asciiTheme="majorHAnsi" w:hAnsiTheme="majorHAnsi" w:cs="Arial"/>
          <w:bCs/>
        </w:rPr>
      </w:pPr>
    </w:p>
    <w:p w:rsidR="001852B2" w:rsidRPr="00FD4AE9" w:rsidRDefault="00570EBD" w:rsidP="00FD4AE9">
      <w:pPr>
        <w:pStyle w:val="BodyText"/>
        <w:rPr>
          <w:rFonts w:asciiTheme="majorHAnsi" w:hAnsiTheme="majorHAnsi" w:cs="Arial"/>
          <w:bCs/>
        </w:rPr>
      </w:pPr>
      <w:r w:rsidRPr="00FD4AE9">
        <w:rPr>
          <w:rFonts w:asciiTheme="majorHAnsi" w:hAnsiTheme="majorHAnsi" w:cs="Arial"/>
          <w:bCs/>
        </w:rPr>
        <w:t xml:space="preserve">Therefore, when I speak of the Gospel incarnate I am certainly not neutral but biased. I am biased by the belief that the good news </w:t>
      </w:r>
      <w:r w:rsidR="002A4CDC" w:rsidRPr="00FD4AE9">
        <w:rPr>
          <w:rFonts w:asciiTheme="majorHAnsi" w:hAnsiTheme="majorHAnsi" w:cs="Arial"/>
          <w:bCs/>
        </w:rPr>
        <w:t>of the Gospel intends</w:t>
      </w:r>
      <w:r w:rsidR="00205583" w:rsidRPr="00FD4AE9">
        <w:rPr>
          <w:rFonts w:asciiTheme="majorHAnsi" w:hAnsiTheme="majorHAnsi" w:cs="Arial"/>
          <w:bCs/>
        </w:rPr>
        <w:t xml:space="preserve"> to affect and shape</w:t>
      </w:r>
      <w:r w:rsidRPr="00FD4AE9">
        <w:rPr>
          <w:rFonts w:asciiTheme="majorHAnsi" w:hAnsiTheme="majorHAnsi" w:cs="Arial"/>
          <w:bCs/>
        </w:rPr>
        <w:t xml:space="preserve"> all dimensions of life, be it individually or collectively. I am a product of a theolo</w:t>
      </w:r>
      <w:r w:rsidR="000F46A7" w:rsidRPr="00FD4AE9">
        <w:rPr>
          <w:rFonts w:asciiTheme="majorHAnsi" w:hAnsiTheme="majorHAnsi" w:cs="Arial"/>
          <w:bCs/>
        </w:rPr>
        <w:t>gical school that believed in a</w:t>
      </w:r>
      <w:r w:rsidRPr="00FD4AE9">
        <w:rPr>
          <w:rFonts w:asciiTheme="majorHAnsi" w:hAnsiTheme="majorHAnsi" w:cs="Arial"/>
          <w:bCs/>
        </w:rPr>
        <w:t xml:space="preserve"> herme</w:t>
      </w:r>
      <w:r w:rsidR="000F46A7" w:rsidRPr="00FD4AE9">
        <w:rPr>
          <w:rFonts w:asciiTheme="majorHAnsi" w:hAnsiTheme="majorHAnsi" w:cs="Arial"/>
          <w:bCs/>
        </w:rPr>
        <w:t>ne</w:t>
      </w:r>
      <w:r w:rsidRPr="00FD4AE9">
        <w:rPr>
          <w:rFonts w:asciiTheme="majorHAnsi" w:hAnsiTheme="majorHAnsi" w:cs="Arial"/>
          <w:bCs/>
        </w:rPr>
        <w:t>utic circle at whic</w:t>
      </w:r>
      <w:r w:rsidR="000F46A7" w:rsidRPr="00FD4AE9">
        <w:rPr>
          <w:rFonts w:asciiTheme="majorHAnsi" w:hAnsiTheme="majorHAnsi" w:cs="Arial"/>
          <w:bCs/>
        </w:rPr>
        <w:t>h the G</w:t>
      </w:r>
      <w:r w:rsidRPr="00FD4AE9">
        <w:rPr>
          <w:rFonts w:asciiTheme="majorHAnsi" w:hAnsiTheme="majorHAnsi" w:cs="Arial"/>
          <w:bCs/>
        </w:rPr>
        <w:t xml:space="preserve">ospel listens to and transforms people’s life and society. I </w:t>
      </w:r>
      <w:r w:rsidR="000F46A7" w:rsidRPr="00FD4AE9">
        <w:rPr>
          <w:rFonts w:asciiTheme="majorHAnsi" w:hAnsiTheme="majorHAnsi" w:cs="Arial"/>
          <w:bCs/>
        </w:rPr>
        <w:t>am a product of a theology that</w:t>
      </w:r>
      <w:r w:rsidRPr="00FD4AE9">
        <w:rPr>
          <w:rFonts w:asciiTheme="majorHAnsi" w:hAnsiTheme="majorHAnsi" w:cs="Arial"/>
          <w:bCs/>
        </w:rPr>
        <w:t xml:space="preserve"> </w:t>
      </w:r>
      <w:r w:rsidR="000F46A7" w:rsidRPr="00FD4AE9">
        <w:rPr>
          <w:rFonts w:asciiTheme="majorHAnsi" w:hAnsiTheme="majorHAnsi" w:cs="Arial"/>
          <w:bCs/>
        </w:rPr>
        <w:t xml:space="preserve">affirms </w:t>
      </w:r>
      <w:r w:rsidRPr="00FD4AE9">
        <w:rPr>
          <w:rFonts w:asciiTheme="majorHAnsi" w:hAnsiTheme="majorHAnsi" w:cs="Arial"/>
          <w:bCs/>
        </w:rPr>
        <w:t>that context is important</w:t>
      </w:r>
      <w:r w:rsidR="000F46A7" w:rsidRPr="00FD4AE9">
        <w:rPr>
          <w:rFonts w:asciiTheme="majorHAnsi" w:hAnsiTheme="majorHAnsi" w:cs="Arial"/>
          <w:bCs/>
        </w:rPr>
        <w:t>, thus</w:t>
      </w:r>
      <w:r w:rsidRPr="00FD4AE9">
        <w:rPr>
          <w:rFonts w:asciiTheme="majorHAnsi" w:hAnsiTheme="majorHAnsi" w:cs="Arial"/>
          <w:bCs/>
        </w:rPr>
        <w:t xml:space="preserve"> the “gospel </w:t>
      </w:r>
      <w:r w:rsidR="000F46A7" w:rsidRPr="00FD4AE9">
        <w:rPr>
          <w:rFonts w:asciiTheme="majorHAnsi" w:hAnsiTheme="majorHAnsi" w:cs="Arial"/>
          <w:bCs/>
        </w:rPr>
        <w:t>incarnate” is a central piece to</w:t>
      </w:r>
      <w:r w:rsidRPr="00FD4AE9">
        <w:rPr>
          <w:rFonts w:asciiTheme="majorHAnsi" w:hAnsiTheme="majorHAnsi" w:cs="Arial"/>
          <w:bCs/>
        </w:rPr>
        <w:t xml:space="preserve"> every good theology. </w:t>
      </w:r>
      <w:r w:rsidR="001852B2" w:rsidRPr="00FD4AE9">
        <w:rPr>
          <w:rFonts w:asciiTheme="majorHAnsi" w:hAnsiTheme="majorHAnsi" w:cs="Arial"/>
          <w:bCs/>
        </w:rPr>
        <w:t>But let me say</w:t>
      </w:r>
      <w:r w:rsidRPr="00FD4AE9">
        <w:rPr>
          <w:rFonts w:asciiTheme="majorHAnsi" w:hAnsiTheme="majorHAnsi" w:cs="Arial"/>
          <w:bCs/>
        </w:rPr>
        <w:t xml:space="preserve"> this in a different way.</w:t>
      </w:r>
      <w:r w:rsidR="00AE1F0E" w:rsidRPr="00FD4AE9">
        <w:rPr>
          <w:rFonts w:asciiTheme="majorHAnsi" w:hAnsiTheme="majorHAnsi" w:cs="Arial"/>
          <w:bCs/>
        </w:rPr>
        <w:t xml:space="preserve"> </w:t>
      </w:r>
    </w:p>
    <w:p w:rsidR="001852B2" w:rsidRPr="00FD4AE9" w:rsidRDefault="001852B2" w:rsidP="00FD4AE9">
      <w:pPr>
        <w:pStyle w:val="BodyText"/>
        <w:rPr>
          <w:rFonts w:asciiTheme="majorHAnsi" w:hAnsiTheme="majorHAnsi" w:cs="Arial"/>
          <w:bCs/>
        </w:rPr>
      </w:pPr>
    </w:p>
    <w:p w:rsidR="00AE1F0E" w:rsidRPr="00FD4AE9" w:rsidRDefault="00AE1F0E" w:rsidP="00FD4AE9">
      <w:pPr>
        <w:pStyle w:val="BodyText"/>
        <w:rPr>
          <w:rFonts w:asciiTheme="majorHAnsi" w:hAnsiTheme="majorHAnsi" w:cs="Arial"/>
          <w:bCs/>
          <w:color w:val="FF0000"/>
        </w:rPr>
      </w:pPr>
      <w:r w:rsidRPr="00FD4AE9">
        <w:rPr>
          <w:rFonts w:asciiTheme="majorHAnsi" w:hAnsiTheme="majorHAnsi" w:cs="Arial"/>
          <w:bCs/>
        </w:rPr>
        <w:t>I only know how to speak about incarnati</w:t>
      </w:r>
      <w:r w:rsidR="000F46A7" w:rsidRPr="00FD4AE9">
        <w:rPr>
          <w:rFonts w:asciiTheme="majorHAnsi" w:hAnsiTheme="majorHAnsi" w:cs="Arial"/>
          <w:bCs/>
        </w:rPr>
        <w:t>on</w:t>
      </w:r>
      <w:r w:rsidR="001852B2" w:rsidRPr="00FD4AE9">
        <w:rPr>
          <w:rFonts w:asciiTheme="majorHAnsi" w:hAnsiTheme="majorHAnsi" w:cs="Arial"/>
          <w:bCs/>
        </w:rPr>
        <w:t xml:space="preserve"> by talking </w:t>
      </w:r>
      <w:proofErr w:type="spellStart"/>
      <w:r w:rsidR="001852B2" w:rsidRPr="00FD4AE9">
        <w:rPr>
          <w:rFonts w:asciiTheme="majorHAnsi" w:hAnsiTheme="majorHAnsi" w:cs="Arial"/>
          <w:bCs/>
        </w:rPr>
        <w:t>incarnationally</w:t>
      </w:r>
      <w:proofErr w:type="spellEnd"/>
      <w:r w:rsidR="001852B2" w:rsidRPr="00FD4AE9">
        <w:rPr>
          <w:rFonts w:asciiTheme="majorHAnsi" w:hAnsiTheme="majorHAnsi" w:cs="Arial"/>
          <w:bCs/>
        </w:rPr>
        <w:t>. B</w:t>
      </w:r>
      <w:r w:rsidRPr="00FD4AE9">
        <w:rPr>
          <w:rFonts w:asciiTheme="majorHAnsi" w:hAnsiTheme="majorHAnsi" w:cs="Arial"/>
          <w:bCs/>
        </w:rPr>
        <w:t>y talk</w:t>
      </w:r>
      <w:r w:rsidR="000F46A7" w:rsidRPr="00FD4AE9">
        <w:rPr>
          <w:rFonts w:asciiTheme="majorHAnsi" w:hAnsiTheme="majorHAnsi" w:cs="Arial"/>
          <w:bCs/>
        </w:rPr>
        <w:t>ing about the way in which the G</w:t>
      </w:r>
      <w:r w:rsidR="001852B2" w:rsidRPr="00FD4AE9">
        <w:rPr>
          <w:rFonts w:asciiTheme="majorHAnsi" w:hAnsiTheme="majorHAnsi" w:cs="Arial"/>
          <w:bCs/>
        </w:rPr>
        <w:t>ospel touches and transforms</w:t>
      </w:r>
      <w:r w:rsidRPr="00FD4AE9">
        <w:rPr>
          <w:rFonts w:asciiTheme="majorHAnsi" w:hAnsiTheme="majorHAnsi" w:cs="Arial"/>
          <w:bCs/>
        </w:rPr>
        <w:t xml:space="preserve"> my </w:t>
      </w:r>
      <w:r w:rsidR="000F46A7" w:rsidRPr="00FD4AE9">
        <w:rPr>
          <w:rFonts w:asciiTheme="majorHAnsi" w:hAnsiTheme="majorHAnsi" w:cs="Arial"/>
          <w:bCs/>
        </w:rPr>
        <w:t xml:space="preserve">life </w:t>
      </w:r>
      <w:r w:rsidR="001852B2" w:rsidRPr="00FD4AE9">
        <w:rPr>
          <w:rFonts w:asciiTheme="majorHAnsi" w:hAnsiTheme="majorHAnsi" w:cs="Arial"/>
          <w:bCs/>
        </w:rPr>
        <w:t>and the live</w:t>
      </w:r>
      <w:r w:rsidR="002A4CDC" w:rsidRPr="00FD4AE9">
        <w:rPr>
          <w:rFonts w:asciiTheme="majorHAnsi" w:hAnsiTheme="majorHAnsi" w:cs="Arial"/>
          <w:bCs/>
        </w:rPr>
        <w:t>s</w:t>
      </w:r>
      <w:r w:rsidR="001852B2" w:rsidRPr="00FD4AE9">
        <w:rPr>
          <w:rFonts w:asciiTheme="majorHAnsi" w:hAnsiTheme="majorHAnsi" w:cs="Arial"/>
          <w:bCs/>
        </w:rPr>
        <w:t xml:space="preserve"> of those around me, and the way I try</w:t>
      </w:r>
      <w:r w:rsidR="000F46A7" w:rsidRPr="00FD4AE9">
        <w:rPr>
          <w:rFonts w:asciiTheme="majorHAnsi" w:hAnsiTheme="majorHAnsi" w:cs="Arial"/>
          <w:bCs/>
        </w:rPr>
        <w:t xml:space="preserve"> </w:t>
      </w:r>
      <w:r w:rsidRPr="00FD4AE9">
        <w:rPr>
          <w:rFonts w:asciiTheme="majorHAnsi" w:hAnsiTheme="majorHAnsi" w:cs="Arial"/>
          <w:bCs/>
        </w:rPr>
        <w:t xml:space="preserve">to respond to it. </w:t>
      </w:r>
      <w:r w:rsidR="002A4CDC" w:rsidRPr="00FD4AE9">
        <w:rPr>
          <w:rFonts w:asciiTheme="majorHAnsi" w:hAnsiTheme="majorHAnsi" w:cs="Arial"/>
          <w:bCs/>
        </w:rPr>
        <w:t>I</w:t>
      </w:r>
      <w:r w:rsidR="001852B2" w:rsidRPr="00FD4AE9">
        <w:rPr>
          <w:rFonts w:asciiTheme="majorHAnsi" w:hAnsiTheme="majorHAnsi" w:cs="Arial"/>
          <w:bCs/>
        </w:rPr>
        <w:t xml:space="preserve">n that response I carry </w:t>
      </w:r>
      <w:r w:rsidR="00437B01" w:rsidRPr="00FD4AE9">
        <w:rPr>
          <w:rFonts w:asciiTheme="majorHAnsi" w:hAnsiTheme="majorHAnsi" w:cs="Arial"/>
          <w:bCs/>
        </w:rPr>
        <w:t xml:space="preserve">along </w:t>
      </w:r>
      <w:r w:rsidR="001852B2" w:rsidRPr="00FD4AE9">
        <w:rPr>
          <w:rFonts w:asciiTheme="majorHAnsi" w:hAnsiTheme="majorHAnsi" w:cs="Arial"/>
          <w:bCs/>
        </w:rPr>
        <w:t xml:space="preserve">those who </w:t>
      </w:r>
      <w:r w:rsidR="000F46A7" w:rsidRPr="00FD4AE9">
        <w:rPr>
          <w:rFonts w:asciiTheme="majorHAnsi" w:hAnsiTheme="majorHAnsi" w:cs="Arial"/>
          <w:bCs/>
        </w:rPr>
        <w:t xml:space="preserve">surround me, </w:t>
      </w:r>
      <w:r w:rsidR="002A4CDC" w:rsidRPr="00FD4AE9">
        <w:rPr>
          <w:rFonts w:asciiTheme="majorHAnsi" w:hAnsiTheme="majorHAnsi" w:cs="Arial"/>
          <w:bCs/>
        </w:rPr>
        <w:t xml:space="preserve">those who </w:t>
      </w:r>
      <w:r w:rsidR="000F46A7" w:rsidRPr="00FD4AE9">
        <w:rPr>
          <w:rFonts w:asciiTheme="majorHAnsi" w:hAnsiTheme="majorHAnsi" w:cs="Arial"/>
          <w:bCs/>
        </w:rPr>
        <w:t xml:space="preserve">have </w:t>
      </w:r>
      <w:r w:rsidR="00437B01" w:rsidRPr="00FD4AE9">
        <w:rPr>
          <w:rFonts w:asciiTheme="majorHAnsi" w:hAnsiTheme="majorHAnsi" w:cs="Arial"/>
          <w:bCs/>
        </w:rPr>
        <w:t xml:space="preserve">contributed to </w:t>
      </w:r>
      <w:r w:rsidR="000F46A7" w:rsidRPr="00FD4AE9">
        <w:rPr>
          <w:rFonts w:asciiTheme="majorHAnsi" w:hAnsiTheme="majorHAnsi" w:cs="Arial"/>
          <w:bCs/>
        </w:rPr>
        <w:t>shape my life</w:t>
      </w:r>
      <w:r w:rsidRPr="00FD4AE9">
        <w:rPr>
          <w:rFonts w:asciiTheme="majorHAnsi" w:hAnsiTheme="majorHAnsi" w:cs="Arial"/>
          <w:bCs/>
        </w:rPr>
        <w:t xml:space="preserve"> and </w:t>
      </w:r>
      <w:proofErr w:type="gramStart"/>
      <w:r w:rsidRPr="00FD4AE9">
        <w:rPr>
          <w:rFonts w:asciiTheme="majorHAnsi" w:hAnsiTheme="majorHAnsi" w:cs="Arial"/>
          <w:bCs/>
        </w:rPr>
        <w:t>are</w:t>
      </w:r>
      <w:proofErr w:type="gramEnd"/>
      <w:r w:rsidRPr="00FD4AE9">
        <w:rPr>
          <w:rFonts w:asciiTheme="majorHAnsi" w:hAnsiTheme="majorHAnsi" w:cs="Arial"/>
          <w:bCs/>
        </w:rPr>
        <w:t xml:space="preserve"> part of my journey. And the Lausanne Movement is certainly part of that family who helped make me who I am.</w:t>
      </w:r>
    </w:p>
    <w:p w:rsidR="00205583" w:rsidRPr="00FD4AE9" w:rsidRDefault="00205583" w:rsidP="00FD4AE9">
      <w:pPr>
        <w:pStyle w:val="BodyText"/>
        <w:rPr>
          <w:rFonts w:asciiTheme="majorHAnsi" w:hAnsiTheme="majorHAnsi" w:cs="Arial"/>
          <w:bCs/>
        </w:rPr>
      </w:pPr>
    </w:p>
    <w:p w:rsidR="00205583" w:rsidRPr="00FD4AE9" w:rsidRDefault="00205583" w:rsidP="00FD4AE9">
      <w:pPr>
        <w:pStyle w:val="BodyText"/>
        <w:rPr>
          <w:rFonts w:asciiTheme="majorHAnsi" w:hAnsiTheme="majorHAnsi" w:cs="Arial"/>
          <w:b/>
          <w:bCs/>
        </w:rPr>
      </w:pPr>
      <w:r w:rsidRPr="00FD4AE9">
        <w:rPr>
          <w:rFonts w:asciiTheme="majorHAnsi" w:hAnsiTheme="majorHAnsi" w:cs="Arial"/>
          <w:b/>
          <w:bCs/>
        </w:rPr>
        <w:t>The Incarnation of Jesus Christ</w:t>
      </w:r>
    </w:p>
    <w:p w:rsidR="00205583" w:rsidRPr="00FD4AE9" w:rsidRDefault="00205583" w:rsidP="00FD4AE9">
      <w:pPr>
        <w:pStyle w:val="BodyText"/>
        <w:rPr>
          <w:rFonts w:asciiTheme="majorHAnsi" w:hAnsiTheme="majorHAnsi" w:cs="Arial"/>
          <w:b/>
          <w:bCs/>
        </w:rPr>
      </w:pPr>
      <w:r w:rsidRPr="00FD4AE9">
        <w:rPr>
          <w:rFonts w:asciiTheme="majorHAnsi" w:hAnsiTheme="majorHAnsi" w:cs="Arial"/>
          <w:b/>
          <w:bCs/>
        </w:rPr>
        <w:t xml:space="preserve">A Christology </w:t>
      </w:r>
      <w:r w:rsidR="002A4CDC" w:rsidRPr="00FD4AE9">
        <w:rPr>
          <w:rFonts w:asciiTheme="majorHAnsi" w:hAnsiTheme="majorHAnsi" w:cs="Arial"/>
          <w:b/>
          <w:bCs/>
        </w:rPr>
        <w:t>“</w:t>
      </w:r>
      <w:r w:rsidRPr="00FD4AE9">
        <w:rPr>
          <w:rFonts w:asciiTheme="majorHAnsi" w:hAnsiTheme="majorHAnsi" w:cs="Arial"/>
          <w:b/>
          <w:bCs/>
        </w:rPr>
        <w:t>from</w:t>
      </w:r>
      <w:r w:rsidR="002A4CDC" w:rsidRPr="00FD4AE9">
        <w:rPr>
          <w:rFonts w:asciiTheme="majorHAnsi" w:hAnsiTheme="majorHAnsi" w:cs="Arial"/>
          <w:b/>
          <w:bCs/>
        </w:rPr>
        <w:t xml:space="preserve"> </w:t>
      </w:r>
      <w:r w:rsidR="00E7344A" w:rsidRPr="00FD4AE9">
        <w:rPr>
          <w:rFonts w:asciiTheme="majorHAnsi" w:hAnsiTheme="majorHAnsi" w:cs="Arial"/>
          <w:b/>
          <w:bCs/>
        </w:rPr>
        <w:t>a</w:t>
      </w:r>
      <w:r w:rsidR="000F46A7" w:rsidRPr="00FD4AE9">
        <w:rPr>
          <w:rFonts w:asciiTheme="majorHAnsi" w:hAnsiTheme="majorHAnsi" w:cs="Arial"/>
          <w:b/>
          <w:bCs/>
        </w:rPr>
        <w:t xml:space="preserve">bove” and </w:t>
      </w:r>
      <w:r w:rsidR="002A4CDC" w:rsidRPr="00FD4AE9">
        <w:rPr>
          <w:rFonts w:asciiTheme="majorHAnsi" w:hAnsiTheme="majorHAnsi" w:cs="Arial"/>
          <w:b/>
          <w:bCs/>
        </w:rPr>
        <w:t xml:space="preserve">“from </w:t>
      </w:r>
      <w:r w:rsidR="000F46A7" w:rsidRPr="00FD4AE9">
        <w:rPr>
          <w:rFonts w:asciiTheme="majorHAnsi" w:hAnsiTheme="majorHAnsi" w:cs="Arial"/>
          <w:b/>
          <w:bCs/>
        </w:rPr>
        <w:t>bellow”</w:t>
      </w:r>
    </w:p>
    <w:p w:rsidR="00061C8A" w:rsidRPr="00FD4AE9" w:rsidRDefault="00061C8A" w:rsidP="00FD4AE9">
      <w:pPr>
        <w:pStyle w:val="BodyText"/>
        <w:rPr>
          <w:rFonts w:asciiTheme="majorHAnsi" w:hAnsiTheme="majorHAnsi" w:cs="Arial"/>
          <w:bCs/>
        </w:rPr>
      </w:pPr>
    </w:p>
    <w:p w:rsidR="00205583" w:rsidRPr="00FD4AE9" w:rsidRDefault="00205583" w:rsidP="00FD4AE9">
      <w:pPr>
        <w:pStyle w:val="BodyText"/>
        <w:rPr>
          <w:rFonts w:asciiTheme="majorHAnsi" w:hAnsiTheme="majorHAnsi" w:cs="Arial"/>
          <w:bCs/>
        </w:rPr>
      </w:pPr>
      <w:r w:rsidRPr="00FD4AE9">
        <w:rPr>
          <w:rFonts w:asciiTheme="majorHAnsi" w:hAnsiTheme="majorHAnsi" w:cs="Arial"/>
          <w:bCs/>
        </w:rPr>
        <w:t>To affi</w:t>
      </w:r>
      <w:r w:rsidR="002A4CDC" w:rsidRPr="00FD4AE9">
        <w:rPr>
          <w:rFonts w:asciiTheme="majorHAnsi" w:hAnsiTheme="majorHAnsi" w:cs="Arial"/>
          <w:bCs/>
        </w:rPr>
        <w:t>rm that “the W</w:t>
      </w:r>
      <w:r w:rsidR="00274897" w:rsidRPr="00FD4AE9">
        <w:rPr>
          <w:rFonts w:asciiTheme="majorHAnsi" w:hAnsiTheme="majorHAnsi" w:cs="Arial"/>
          <w:bCs/>
        </w:rPr>
        <w:t>ord became flesh” (John 1:14)</w:t>
      </w:r>
      <w:r w:rsidR="009451B2" w:rsidRPr="00FD4AE9">
        <w:rPr>
          <w:rFonts w:asciiTheme="majorHAnsi" w:hAnsiTheme="majorHAnsi" w:cs="Arial"/>
          <w:bCs/>
        </w:rPr>
        <w:t xml:space="preserve"> </w:t>
      </w:r>
      <w:r w:rsidR="00274897" w:rsidRPr="00FD4AE9">
        <w:rPr>
          <w:rFonts w:asciiTheme="majorHAnsi" w:hAnsiTheme="majorHAnsi" w:cs="Arial"/>
          <w:bCs/>
        </w:rPr>
        <w:t>is part of our Christian heritage and a basic column of our faith.</w:t>
      </w:r>
      <w:r w:rsidR="00976E0F" w:rsidRPr="00FD4AE9">
        <w:rPr>
          <w:rFonts w:asciiTheme="majorHAnsi" w:hAnsiTheme="majorHAnsi" w:cs="Arial"/>
          <w:bCs/>
        </w:rPr>
        <w:t xml:space="preserve"> It is in fact the central theme of the grand prolog of </w:t>
      </w:r>
      <w:r w:rsidR="00A05167" w:rsidRPr="00FD4AE9">
        <w:rPr>
          <w:rFonts w:asciiTheme="majorHAnsi" w:hAnsiTheme="majorHAnsi" w:cs="Arial"/>
          <w:bCs/>
        </w:rPr>
        <w:t xml:space="preserve">the Gospel of John </w:t>
      </w:r>
      <w:r w:rsidR="00976E0F" w:rsidRPr="00FD4AE9">
        <w:rPr>
          <w:rFonts w:asciiTheme="majorHAnsi" w:hAnsiTheme="majorHAnsi" w:cs="Arial"/>
          <w:bCs/>
        </w:rPr>
        <w:t>and points to this revelatory movement from eternity into history, from divinity into human</w:t>
      </w:r>
      <w:r w:rsidR="00A05167" w:rsidRPr="00FD4AE9">
        <w:rPr>
          <w:rFonts w:asciiTheme="majorHAnsi" w:hAnsiTheme="majorHAnsi" w:cs="Arial"/>
          <w:bCs/>
        </w:rPr>
        <w:t>ity, from a loving relationship with the F</w:t>
      </w:r>
      <w:r w:rsidR="00976E0F" w:rsidRPr="00FD4AE9">
        <w:rPr>
          <w:rFonts w:asciiTheme="majorHAnsi" w:hAnsiTheme="majorHAnsi" w:cs="Arial"/>
          <w:bCs/>
        </w:rPr>
        <w:t xml:space="preserve">ather into the experience of </w:t>
      </w:r>
      <w:r w:rsidR="00A05167" w:rsidRPr="00FD4AE9">
        <w:rPr>
          <w:rFonts w:asciiTheme="majorHAnsi" w:hAnsiTheme="majorHAnsi" w:cs="Arial"/>
          <w:bCs/>
        </w:rPr>
        <w:t xml:space="preserve">the Son </w:t>
      </w:r>
      <w:r w:rsidR="00061C8A" w:rsidRPr="00FD4AE9">
        <w:rPr>
          <w:rFonts w:asciiTheme="majorHAnsi" w:hAnsiTheme="majorHAnsi" w:cs="Arial"/>
          <w:bCs/>
        </w:rPr>
        <w:t>being rejected</w:t>
      </w:r>
      <w:r w:rsidR="002A4CDC" w:rsidRPr="00FD4AE9">
        <w:rPr>
          <w:rFonts w:asciiTheme="majorHAnsi" w:hAnsiTheme="majorHAnsi" w:cs="Arial"/>
          <w:bCs/>
        </w:rPr>
        <w:t>. The W</w:t>
      </w:r>
      <w:r w:rsidR="009F553D" w:rsidRPr="00FD4AE9">
        <w:rPr>
          <w:rFonts w:asciiTheme="majorHAnsi" w:hAnsiTheme="majorHAnsi" w:cs="Arial"/>
          <w:bCs/>
        </w:rPr>
        <w:t>ord became flesh and now</w:t>
      </w:r>
      <w:r w:rsidR="00061C8A" w:rsidRPr="00FD4AE9">
        <w:rPr>
          <w:rFonts w:asciiTheme="majorHAnsi" w:hAnsiTheme="majorHAnsi" w:cs="Arial"/>
          <w:bCs/>
        </w:rPr>
        <w:t xml:space="preserve">, in the words of the </w:t>
      </w:r>
      <w:r w:rsidR="009F553D" w:rsidRPr="00FD4AE9">
        <w:rPr>
          <w:rFonts w:asciiTheme="majorHAnsi" w:hAnsiTheme="majorHAnsi" w:cs="Arial"/>
          <w:bCs/>
        </w:rPr>
        <w:t>predecessor John, we can know who God is, experience his grace and receive “one blessing after another” (John 1: 15-18). This is “Christology from above”, by u</w:t>
      </w:r>
      <w:r w:rsidR="0030789F" w:rsidRPr="00FD4AE9">
        <w:rPr>
          <w:rFonts w:asciiTheme="majorHAnsi" w:hAnsiTheme="majorHAnsi" w:cs="Arial"/>
          <w:bCs/>
        </w:rPr>
        <w:t xml:space="preserve">sing the expression of Juan </w:t>
      </w:r>
      <w:proofErr w:type="spellStart"/>
      <w:r w:rsidR="0030789F" w:rsidRPr="00FD4AE9">
        <w:rPr>
          <w:rFonts w:asciiTheme="majorHAnsi" w:hAnsiTheme="majorHAnsi" w:cs="Arial"/>
          <w:bCs/>
        </w:rPr>
        <w:t>Sta</w:t>
      </w:r>
      <w:r w:rsidR="009F553D" w:rsidRPr="00FD4AE9">
        <w:rPr>
          <w:rFonts w:asciiTheme="majorHAnsi" w:hAnsiTheme="majorHAnsi" w:cs="Arial"/>
          <w:bCs/>
        </w:rPr>
        <w:t>m</w:t>
      </w:r>
      <w:proofErr w:type="spellEnd"/>
      <w:r w:rsidR="009F553D" w:rsidRPr="00FD4AE9">
        <w:rPr>
          <w:rStyle w:val="FootnoteReference"/>
          <w:rFonts w:asciiTheme="majorHAnsi" w:hAnsiTheme="majorHAnsi" w:cs="Arial"/>
          <w:bCs/>
        </w:rPr>
        <w:footnoteReference w:id="4"/>
      </w:r>
      <w:r w:rsidR="00A05167" w:rsidRPr="00FD4AE9">
        <w:rPr>
          <w:rFonts w:asciiTheme="majorHAnsi" w:hAnsiTheme="majorHAnsi" w:cs="Arial"/>
          <w:bCs/>
        </w:rPr>
        <w:t>,</w:t>
      </w:r>
      <w:r w:rsidR="00274897" w:rsidRPr="00FD4AE9">
        <w:rPr>
          <w:rFonts w:asciiTheme="majorHAnsi" w:hAnsiTheme="majorHAnsi" w:cs="Arial"/>
          <w:bCs/>
        </w:rPr>
        <w:t xml:space="preserve"> </w:t>
      </w:r>
      <w:r w:rsidR="0030789F" w:rsidRPr="00FD4AE9">
        <w:rPr>
          <w:rFonts w:asciiTheme="majorHAnsi" w:hAnsiTheme="majorHAnsi" w:cs="Arial"/>
          <w:bCs/>
        </w:rPr>
        <w:t>and a mis</w:t>
      </w:r>
      <w:r w:rsidR="00061C8A" w:rsidRPr="00FD4AE9">
        <w:rPr>
          <w:rFonts w:asciiTheme="majorHAnsi" w:hAnsiTheme="majorHAnsi" w:cs="Arial"/>
          <w:bCs/>
        </w:rPr>
        <w:t xml:space="preserve">sion move from God himself. </w:t>
      </w:r>
      <w:proofErr w:type="gramStart"/>
      <w:r w:rsidR="00061C8A" w:rsidRPr="00FD4AE9">
        <w:rPr>
          <w:rFonts w:asciiTheme="majorHAnsi" w:hAnsiTheme="majorHAnsi" w:cs="Arial"/>
          <w:bCs/>
        </w:rPr>
        <w:t>A missionary God.</w:t>
      </w:r>
      <w:proofErr w:type="gramEnd"/>
    </w:p>
    <w:p w:rsidR="00D17996" w:rsidRPr="00FD4AE9" w:rsidRDefault="00D17996" w:rsidP="00FD4AE9">
      <w:pPr>
        <w:pStyle w:val="BodyText"/>
        <w:rPr>
          <w:rFonts w:asciiTheme="majorHAnsi" w:hAnsiTheme="majorHAnsi" w:cs="Arial"/>
          <w:bCs/>
        </w:rPr>
      </w:pPr>
    </w:p>
    <w:p w:rsidR="00D17996" w:rsidRPr="00FD4AE9" w:rsidRDefault="00D17996" w:rsidP="00FD4AE9">
      <w:pPr>
        <w:pStyle w:val="BodyText"/>
        <w:rPr>
          <w:rFonts w:asciiTheme="majorHAnsi" w:hAnsiTheme="majorHAnsi" w:cs="Arial"/>
          <w:bCs/>
        </w:rPr>
      </w:pPr>
      <w:r w:rsidRPr="00FD4AE9">
        <w:rPr>
          <w:rFonts w:asciiTheme="majorHAnsi" w:hAnsiTheme="majorHAnsi" w:cs="Arial"/>
          <w:bCs/>
        </w:rPr>
        <w:t xml:space="preserve">There are certainly unique dimensions </w:t>
      </w:r>
      <w:r w:rsidR="003A5734" w:rsidRPr="00FD4AE9">
        <w:rPr>
          <w:rFonts w:asciiTheme="majorHAnsi" w:hAnsiTheme="majorHAnsi" w:cs="Arial"/>
          <w:bCs/>
        </w:rPr>
        <w:t xml:space="preserve">in this </w:t>
      </w:r>
      <w:proofErr w:type="spellStart"/>
      <w:r w:rsidR="003A5734" w:rsidRPr="00FD4AE9">
        <w:rPr>
          <w:rFonts w:asciiTheme="majorHAnsi" w:hAnsiTheme="majorHAnsi" w:cs="Arial"/>
          <w:bCs/>
        </w:rPr>
        <w:t>incarnational</w:t>
      </w:r>
      <w:proofErr w:type="spellEnd"/>
      <w:r w:rsidR="003A5734" w:rsidRPr="00FD4AE9">
        <w:rPr>
          <w:rFonts w:asciiTheme="majorHAnsi" w:hAnsiTheme="majorHAnsi" w:cs="Arial"/>
          <w:bCs/>
        </w:rPr>
        <w:t xml:space="preserve"> movement and we should never take them for granted. </w:t>
      </w:r>
      <w:r w:rsidR="002820B7" w:rsidRPr="00FD4AE9">
        <w:rPr>
          <w:rFonts w:asciiTheme="majorHAnsi" w:hAnsiTheme="majorHAnsi" w:cs="Arial"/>
          <w:bCs/>
        </w:rPr>
        <w:t>To start with</w:t>
      </w:r>
      <w:r w:rsidR="00A05167" w:rsidRPr="00FD4AE9">
        <w:rPr>
          <w:rFonts w:asciiTheme="majorHAnsi" w:hAnsiTheme="majorHAnsi" w:cs="Arial"/>
          <w:bCs/>
        </w:rPr>
        <w:t>,</w:t>
      </w:r>
      <w:r w:rsidR="002820B7" w:rsidRPr="00FD4AE9">
        <w:rPr>
          <w:rFonts w:asciiTheme="majorHAnsi" w:hAnsiTheme="majorHAnsi" w:cs="Arial"/>
          <w:bCs/>
        </w:rPr>
        <w:t xml:space="preserve"> it is important never to take the mystery away from it. </w:t>
      </w:r>
      <w:proofErr w:type="gramStart"/>
      <w:r w:rsidR="002820B7" w:rsidRPr="00FD4AE9">
        <w:rPr>
          <w:rFonts w:asciiTheme="majorHAnsi" w:hAnsiTheme="majorHAnsi" w:cs="Arial"/>
          <w:bCs/>
        </w:rPr>
        <w:t>The mystery of a God who wants to become human and do</w:t>
      </w:r>
      <w:r w:rsidR="00A05167" w:rsidRPr="00FD4AE9">
        <w:rPr>
          <w:rFonts w:asciiTheme="majorHAnsi" w:hAnsiTheme="majorHAnsi" w:cs="Arial"/>
          <w:bCs/>
        </w:rPr>
        <w:t>es this</w:t>
      </w:r>
      <w:r w:rsidR="001774D7" w:rsidRPr="00FD4AE9">
        <w:rPr>
          <w:rFonts w:asciiTheme="majorHAnsi" w:hAnsiTheme="majorHAnsi" w:cs="Arial"/>
          <w:bCs/>
        </w:rPr>
        <w:t xml:space="preserve"> in such a radical</w:t>
      </w:r>
      <w:r w:rsidR="00061C8A" w:rsidRPr="00FD4AE9">
        <w:rPr>
          <w:rFonts w:asciiTheme="majorHAnsi" w:hAnsiTheme="majorHAnsi" w:cs="Arial"/>
          <w:bCs/>
        </w:rPr>
        <w:t xml:space="preserve"> </w:t>
      </w:r>
      <w:r w:rsidR="00437B01" w:rsidRPr="00FD4AE9">
        <w:rPr>
          <w:rFonts w:asciiTheme="majorHAnsi" w:hAnsiTheme="majorHAnsi" w:cs="Arial"/>
          <w:bCs/>
        </w:rPr>
        <w:t>way that only God</w:t>
      </w:r>
      <w:r w:rsidR="002820B7" w:rsidRPr="00FD4AE9">
        <w:rPr>
          <w:rFonts w:asciiTheme="majorHAnsi" w:hAnsiTheme="majorHAnsi" w:cs="Arial"/>
          <w:bCs/>
        </w:rPr>
        <w:t xml:space="preserve"> can do it.</w:t>
      </w:r>
      <w:proofErr w:type="gramEnd"/>
      <w:r w:rsidR="002820B7" w:rsidRPr="00FD4AE9">
        <w:rPr>
          <w:rFonts w:asciiTheme="majorHAnsi" w:hAnsiTheme="majorHAnsi" w:cs="Arial"/>
          <w:bCs/>
        </w:rPr>
        <w:t xml:space="preserve"> As Leonardo </w:t>
      </w:r>
      <w:proofErr w:type="spellStart"/>
      <w:r w:rsidR="002820B7" w:rsidRPr="00FD4AE9">
        <w:rPr>
          <w:rFonts w:asciiTheme="majorHAnsi" w:hAnsiTheme="majorHAnsi" w:cs="Arial"/>
          <w:bCs/>
        </w:rPr>
        <w:t>Boff</w:t>
      </w:r>
      <w:proofErr w:type="spellEnd"/>
      <w:r w:rsidR="002820B7" w:rsidRPr="00FD4AE9">
        <w:rPr>
          <w:rFonts w:asciiTheme="majorHAnsi" w:hAnsiTheme="majorHAnsi" w:cs="Arial"/>
          <w:bCs/>
        </w:rPr>
        <w:t xml:space="preserve"> says, “he is so human that he must be God himself”</w:t>
      </w:r>
      <w:r w:rsidR="004C1E15" w:rsidRPr="00FD4AE9">
        <w:rPr>
          <w:rStyle w:val="FootnoteReference"/>
          <w:rFonts w:asciiTheme="majorHAnsi" w:hAnsiTheme="majorHAnsi" w:cs="Arial"/>
          <w:bCs/>
        </w:rPr>
        <w:footnoteReference w:id="5"/>
      </w:r>
      <w:r w:rsidR="004C1E15" w:rsidRPr="00FD4AE9">
        <w:rPr>
          <w:rFonts w:asciiTheme="majorHAnsi" w:hAnsiTheme="majorHAnsi" w:cs="Arial"/>
          <w:bCs/>
        </w:rPr>
        <w:t>.</w:t>
      </w:r>
      <w:r w:rsidR="00061C8A" w:rsidRPr="00FD4AE9">
        <w:rPr>
          <w:rFonts w:asciiTheme="majorHAnsi" w:hAnsiTheme="majorHAnsi" w:cs="Arial"/>
          <w:bCs/>
        </w:rPr>
        <w:t xml:space="preserve"> It’s also a mystery embedded in grace. In grace we are gifted with his glory </w:t>
      </w:r>
      <w:r w:rsidR="001774D7" w:rsidRPr="00FD4AE9">
        <w:rPr>
          <w:rFonts w:asciiTheme="majorHAnsi" w:hAnsiTheme="majorHAnsi" w:cs="Arial"/>
          <w:bCs/>
        </w:rPr>
        <w:t xml:space="preserve">and through grace we are visited </w:t>
      </w:r>
      <w:r w:rsidR="001774D7" w:rsidRPr="00FD4AE9">
        <w:rPr>
          <w:rFonts w:asciiTheme="majorHAnsi" w:hAnsiTheme="majorHAnsi" w:cs="Arial"/>
          <w:bCs/>
        </w:rPr>
        <w:lastRenderedPageBreak/>
        <w:t>by the truth that is Christ himself. And it is a mystery through which we are gifted with the gift of becoming his children by believing “in his name” (John 1:12). It</w:t>
      </w:r>
      <w:r w:rsidR="003A5734" w:rsidRPr="00FD4AE9">
        <w:rPr>
          <w:rFonts w:asciiTheme="majorHAnsi" w:hAnsiTheme="majorHAnsi" w:cs="Arial"/>
          <w:bCs/>
        </w:rPr>
        <w:t xml:space="preserve"> is a gift from heaven brought to us and given to us by </w:t>
      </w:r>
      <w:r w:rsidR="00A05167" w:rsidRPr="00FD4AE9">
        <w:rPr>
          <w:rFonts w:asciiTheme="majorHAnsi" w:hAnsiTheme="majorHAnsi" w:cs="Arial"/>
          <w:bCs/>
        </w:rPr>
        <w:t>the W</w:t>
      </w:r>
      <w:r w:rsidR="00690532" w:rsidRPr="00FD4AE9">
        <w:rPr>
          <w:rFonts w:asciiTheme="majorHAnsi" w:hAnsiTheme="majorHAnsi" w:cs="Arial"/>
          <w:bCs/>
        </w:rPr>
        <w:t xml:space="preserve">ord who became flesh. </w:t>
      </w:r>
    </w:p>
    <w:p w:rsidR="001774D7" w:rsidRPr="00FD4AE9" w:rsidRDefault="001774D7" w:rsidP="0021675F">
      <w:pPr>
        <w:pStyle w:val="BodyText"/>
        <w:jc w:val="left"/>
        <w:rPr>
          <w:rFonts w:asciiTheme="majorHAnsi" w:hAnsiTheme="majorHAnsi" w:cs="Arial"/>
          <w:bCs/>
        </w:rPr>
      </w:pPr>
    </w:p>
    <w:p w:rsidR="001774D7" w:rsidRPr="00FD4AE9" w:rsidRDefault="001774D7" w:rsidP="001774D7">
      <w:pPr>
        <w:pStyle w:val="BodyText"/>
        <w:pBdr>
          <w:top w:val="single" w:sz="4" w:space="1" w:color="auto"/>
          <w:left w:val="single" w:sz="4" w:space="4" w:color="auto"/>
          <w:bottom w:val="single" w:sz="4" w:space="1" w:color="auto"/>
          <w:right w:val="single" w:sz="4" w:space="4" w:color="auto"/>
        </w:pBdr>
        <w:jc w:val="center"/>
        <w:rPr>
          <w:rFonts w:asciiTheme="majorHAnsi" w:hAnsiTheme="majorHAnsi" w:cs="Arial"/>
          <w:bCs/>
        </w:rPr>
      </w:pPr>
      <w:r w:rsidRPr="00FD4AE9">
        <w:rPr>
          <w:rFonts w:asciiTheme="majorHAnsi" w:hAnsiTheme="majorHAnsi" w:cs="Arial"/>
          <w:bCs/>
        </w:rPr>
        <w:t xml:space="preserve">Glory to the Father, the Son </w:t>
      </w:r>
      <w:proofErr w:type="spellStart"/>
      <w:r w:rsidRPr="00FD4AE9">
        <w:rPr>
          <w:rFonts w:asciiTheme="majorHAnsi" w:hAnsiTheme="majorHAnsi" w:cs="Arial"/>
          <w:bCs/>
        </w:rPr>
        <w:t>ad</w:t>
      </w:r>
      <w:proofErr w:type="spellEnd"/>
      <w:r w:rsidRPr="00FD4AE9">
        <w:rPr>
          <w:rFonts w:asciiTheme="majorHAnsi" w:hAnsiTheme="majorHAnsi" w:cs="Arial"/>
          <w:bCs/>
        </w:rPr>
        <w:t xml:space="preserve"> the Holy Spirit</w:t>
      </w:r>
    </w:p>
    <w:p w:rsidR="008459F1" w:rsidRPr="00FD4AE9" w:rsidRDefault="008459F1" w:rsidP="0021675F">
      <w:pPr>
        <w:pStyle w:val="BodyText"/>
        <w:jc w:val="left"/>
        <w:rPr>
          <w:rFonts w:asciiTheme="majorHAnsi" w:hAnsiTheme="majorHAnsi" w:cs="Arial"/>
          <w:bCs/>
        </w:rPr>
      </w:pPr>
    </w:p>
    <w:p w:rsidR="001774D7" w:rsidRPr="00FD4AE9" w:rsidRDefault="008E71BE" w:rsidP="0021675F">
      <w:pPr>
        <w:pStyle w:val="BodyText"/>
        <w:jc w:val="left"/>
        <w:rPr>
          <w:rFonts w:asciiTheme="majorHAnsi" w:hAnsiTheme="majorHAnsi" w:cs="Arial"/>
          <w:b/>
          <w:bCs/>
        </w:rPr>
      </w:pPr>
      <w:r w:rsidRPr="00FD4AE9">
        <w:rPr>
          <w:rFonts w:asciiTheme="majorHAnsi" w:hAnsiTheme="majorHAnsi" w:cs="Arial"/>
          <w:b/>
          <w:bCs/>
        </w:rPr>
        <w:t>Looking at the “dwelling among us”</w:t>
      </w:r>
    </w:p>
    <w:p w:rsidR="008459F1" w:rsidRPr="00FD4AE9" w:rsidRDefault="008459F1" w:rsidP="0021675F">
      <w:pPr>
        <w:pStyle w:val="BodyText"/>
        <w:jc w:val="left"/>
        <w:rPr>
          <w:rFonts w:asciiTheme="majorHAnsi" w:hAnsiTheme="majorHAnsi" w:cs="Arial"/>
          <w:bCs/>
        </w:rPr>
      </w:pPr>
    </w:p>
    <w:p w:rsidR="00205583" w:rsidRPr="00FD4AE9" w:rsidRDefault="001B4B5B" w:rsidP="00FD4AE9">
      <w:pPr>
        <w:pStyle w:val="BodyText"/>
        <w:rPr>
          <w:rFonts w:asciiTheme="majorHAnsi" w:hAnsiTheme="majorHAnsi" w:cs="Arial"/>
          <w:bCs/>
        </w:rPr>
      </w:pPr>
      <w:r w:rsidRPr="00FD4AE9">
        <w:rPr>
          <w:rFonts w:asciiTheme="majorHAnsi" w:hAnsiTheme="majorHAnsi" w:cs="Arial"/>
          <w:bCs/>
        </w:rPr>
        <w:t>While</w:t>
      </w:r>
      <w:r w:rsidR="00E7344A" w:rsidRPr="00FD4AE9">
        <w:rPr>
          <w:rFonts w:asciiTheme="majorHAnsi" w:hAnsiTheme="majorHAnsi" w:cs="Arial"/>
          <w:bCs/>
        </w:rPr>
        <w:t xml:space="preserve"> Juan </w:t>
      </w:r>
      <w:proofErr w:type="spellStart"/>
      <w:r w:rsidR="00E7344A" w:rsidRPr="00FD4AE9">
        <w:rPr>
          <w:rFonts w:asciiTheme="majorHAnsi" w:hAnsiTheme="majorHAnsi" w:cs="Arial"/>
          <w:bCs/>
        </w:rPr>
        <w:t>Stam</w:t>
      </w:r>
      <w:proofErr w:type="spellEnd"/>
      <w:r w:rsidR="00E7344A" w:rsidRPr="00FD4AE9">
        <w:rPr>
          <w:rFonts w:asciiTheme="majorHAnsi" w:hAnsiTheme="majorHAnsi" w:cs="Arial"/>
          <w:bCs/>
        </w:rPr>
        <w:t xml:space="preserve"> talks about a</w:t>
      </w:r>
      <w:r w:rsidR="008E71BE" w:rsidRPr="00FD4AE9">
        <w:rPr>
          <w:rFonts w:asciiTheme="majorHAnsi" w:hAnsiTheme="majorHAnsi" w:cs="Arial"/>
          <w:bCs/>
        </w:rPr>
        <w:t xml:space="preserve"> “Christology from above”</w:t>
      </w:r>
      <w:r w:rsidR="00E7344A" w:rsidRPr="00FD4AE9">
        <w:rPr>
          <w:rFonts w:asciiTheme="majorHAnsi" w:hAnsiTheme="majorHAnsi" w:cs="Arial"/>
          <w:bCs/>
        </w:rPr>
        <w:t>, a</w:t>
      </w:r>
      <w:r w:rsidR="00F5192B" w:rsidRPr="00FD4AE9">
        <w:rPr>
          <w:rFonts w:asciiTheme="majorHAnsi" w:hAnsiTheme="majorHAnsi" w:cs="Arial"/>
          <w:bCs/>
        </w:rPr>
        <w:t>s seen at the prolog of John’s G</w:t>
      </w:r>
      <w:r w:rsidR="00E7344A" w:rsidRPr="00FD4AE9">
        <w:rPr>
          <w:rFonts w:asciiTheme="majorHAnsi" w:hAnsiTheme="majorHAnsi" w:cs="Arial"/>
          <w:bCs/>
        </w:rPr>
        <w:t>ospel,</w:t>
      </w:r>
      <w:r w:rsidR="008E71BE" w:rsidRPr="00FD4AE9">
        <w:rPr>
          <w:rFonts w:asciiTheme="majorHAnsi" w:hAnsiTheme="majorHAnsi" w:cs="Arial"/>
          <w:bCs/>
        </w:rPr>
        <w:t xml:space="preserve"> he also talks about </w:t>
      </w:r>
      <w:r w:rsidR="00E7344A" w:rsidRPr="00FD4AE9">
        <w:rPr>
          <w:rFonts w:asciiTheme="majorHAnsi" w:hAnsiTheme="majorHAnsi" w:cs="Arial"/>
          <w:bCs/>
        </w:rPr>
        <w:t>a “Christology from bell</w:t>
      </w:r>
      <w:r w:rsidR="00C4062D" w:rsidRPr="00FD4AE9">
        <w:rPr>
          <w:rFonts w:asciiTheme="majorHAnsi" w:hAnsiTheme="majorHAnsi" w:cs="Arial"/>
          <w:bCs/>
        </w:rPr>
        <w:t>ow” and refers to the synoptic G</w:t>
      </w:r>
      <w:r w:rsidR="00E7344A" w:rsidRPr="00FD4AE9">
        <w:rPr>
          <w:rFonts w:asciiTheme="majorHAnsi" w:hAnsiTheme="majorHAnsi" w:cs="Arial"/>
          <w:bCs/>
        </w:rPr>
        <w:t>ospels. I s</w:t>
      </w:r>
      <w:r w:rsidR="00F5192B" w:rsidRPr="00FD4AE9">
        <w:rPr>
          <w:rFonts w:asciiTheme="majorHAnsi" w:hAnsiTheme="majorHAnsi" w:cs="Arial"/>
          <w:bCs/>
        </w:rPr>
        <w:t xml:space="preserve">uggest it is worth to look into this in order </w:t>
      </w:r>
      <w:r w:rsidR="00C7340D" w:rsidRPr="00FD4AE9">
        <w:rPr>
          <w:rFonts w:asciiTheme="majorHAnsi" w:hAnsiTheme="majorHAnsi" w:cs="Arial"/>
          <w:bCs/>
        </w:rPr>
        <w:t>to get a better picture of what it</w:t>
      </w:r>
      <w:r w:rsidR="00E7344A" w:rsidRPr="00FD4AE9">
        <w:rPr>
          <w:rFonts w:asciiTheme="majorHAnsi" w:hAnsiTheme="majorHAnsi" w:cs="Arial"/>
          <w:bCs/>
        </w:rPr>
        <w:t xml:space="preserve"> meant fo</w:t>
      </w:r>
      <w:r w:rsidR="00C7340D" w:rsidRPr="00FD4AE9">
        <w:rPr>
          <w:rFonts w:asciiTheme="majorHAnsi" w:hAnsiTheme="majorHAnsi" w:cs="Arial"/>
          <w:bCs/>
        </w:rPr>
        <w:t>r Jesus to “to d</w:t>
      </w:r>
      <w:r w:rsidR="0003489D" w:rsidRPr="00FD4AE9">
        <w:rPr>
          <w:rFonts w:asciiTheme="majorHAnsi" w:hAnsiTheme="majorHAnsi" w:cs="Arial"/>
          <w:bCs/>
        </w:rPr>
        <w:t>well among us”, as a gesture</w:t>
      </w:r>
      <w:r w:rsidR="00C7340D" w:rsidRPr="00FD4AE9">
        <w:rPr>
          <w:rFonts w:asciiTheme="majorHAnsi" w:hAnsiTheme="majorHAnsi" w:cs="Arial"/>
          <w:bCs/>
        </w:rPr>
        <w:t xml:space="preserve"> of deep identification with humanity. </w:t>
      </w:r>
      <w:r w:rsidR="00E42566" w:rsidRPr="00FD4AE9">
        <w:rPr>
          <w:rFonts w:asciiTheme="majorHAnsi" w:hAnsiTheme="majorHAnsi" w:cs="Arial"/>
          <w:bCs/>
        </w:rPr>
        <w:t>In fact, more than a gesture, it</w:t>
      </w:r>
      <w:r w:rsidR="0003489D" w:rsidRPr="00FD4AE9">
        <w:rPr>
          <w:rFonts w:asciiTheme="majorHAnsi" w:hAnsiTheme="majorHAnsi" w:cs="Arial"/>
          <w:bCs/>
        </w:rPr>
        <w:t xml:space="preserve"> was an act</w:t>
      </w:r>
      <w:r w:rsidR="00437B01" w:rsidRPr="00FD4AE9">
        <w:rPr>
          <w:rFonts w:asciiTheme="majorHAnsi" w:hAnsiTheme="majorHAnsi" w:cs="Arial"/>
          <w:bCs/>
        </w:rPr>
        <w:t xml:space="preserve"> of identification in itself. Jesus</w:t>
      </w:r>
      <w:r w:rsidR="0003489D" w:rsidRPr="00FD4AE9">
        <w:rPr>
          <w:rFonts w:asciiTheme="majorHAnsi" w:hAnsiTheme="majorHAnsi" w:cs="Arial"/>
          <w:bCs/>
        </w:rPr>
        <w:t xml:space="preserve"> became “one of us”.</w:t>
      </w:r>
    </w:p>
    <w:p w:rsidR="00C7340D" w:rsidRPr="00FD4AE9" w:rsidRDefault="00C7340D" w:rsidP="00FD4AE9">
      <w:pPr>
        <w:pStyle w:val="BodyText"/>
        <w:rPr>
          <w:rFonts w:asciiTheme="majorHAnsi" w:hAnsiTheme="majorHAnsi" w:cs="Arial"/>
          <w:bCs/>
        </w:rPr>
      </w:pPr>
    </w:p>
    <w:p w:rsidR="00C7340D" w:rsidRPr="00FD4AE9" w:rsidRDefault="0003489D" w:rsidP="00FD4AE9">
      <w:pPr>
        <w:pStyle w:val="BodyText"/>
        <w:rPr>
          <w:rFonts w:asciiTheme="majorHAnsi" w:hAnsiTheme="majorHAnsi" w:cs="Arial"/>
          <w:bCs/>
          <w:color w:val="C0504D" w:themeColor="accent2"/>
        </w:rPr>
      </w:pPr>
      <w:r w:rsidRPr="00FD4AE9">
        <w:rPr>
          <w:rFonts w:asciiTheme="majorHAnsi" w:hAnsiTheme="majorHAnsi" w:cs="Arial"/>
          <w:bCs/>
        </w:rPr>
        <w:t>T</w:t>
      </w:r>
      <w:r w:rsidR="00C4062D" w:rsidRPr="00FD4AE9">
        <w:rPr>
          <w:rFonts w:asciiTheme="majorHAnsi" w:hAnsiTheme="majorHAnsi" w:cs="Arial"/>
          <w:bCs/>
        </w:rPr>
        <w:t>he G</w:t>
      </w:r>
      <w:r w:rsidR="00C7340D" w:rsidRPr="00FD4AE9">
        <w:rPr>
          <w:rFonts w:asciiTheme="majorHAnsi" w:hAnsiTheme="majorHAnsi" w:cs="Arial"/>
          <w:bCs/>
        </w:rPr>
        <w:t>os</w:t>
      </w:r>
      <w:r w:rsidRPr="00FD4AE9">
        <w:rPr>
          <w:rFonts w:asciiTheme="majorHAnsi" w:hAnsiTheme="majorHAnsi" w:cs="Arial"/>
          <w:bCs/>
        </w:rPr>
        <w:t>pels are not economic in making</w:t>
      </w:r>
      <w:r w:rsidR="00C7340D" w:rsidRPr="00FD4AE9">
        <w:rPr>
          <w:rFonts w:asciiTheme="majorHAnsi" w:hAnsiTheme="majorHAnsi" w:cs="Arial"/>
          <w:bCs/>
        </w:rPr>
        <w:t xml:space="preserve"> the humanity of Jesus</w:t>
      </w:r>
      <w:r w:rsidRPr="00FD4AE9">
        <w:rPr>
          <w:rFonts w:asciiTheme="majorHAnsi" w:hAnsiTheme="majorHAnsi" w:cs="Arial"/>
          <w:bCs/>
        </w:rPr>
        <w:t xml:space="preserve"> evident</w:t>
      </w:r>
      <w:r w:rsidR="00C7340D" w:rsidRPr="00FD4AE9">
        <w:rPr>
          <w:rFonts w:asciiTheme="majorHAnsi" w:hAnsiTheme="majorHAnsi" w:cs="Arial"/>
          <w:bCs/>
        </w:rPr>
        <w:t>, starting wit</w:t>
      </w:r>
      <w:r w:rsidR="00C4062D" w:rsidRPr="00FD4AE9">
        <w:rPr>
          <w:rFonts w:asciiTheme="majorHAnsi" w:hAnsiTheme="majorHAnsi" w:cs="Arial"/>
          <w:bCs/>
        </w:rPr>
        <w:t>h the embarrassment of Mary, and Jesus’</w:t>
      </w:r>
      <w:r w:rsidR="00C7340D" w:rsidRPr="00FD4AE9">
        <w:rPr>
          <w:rFonts w:asciiTheme="majorHAnsi" w:hAnsiTheme="majorHAnsi" w:cs="Arial"/>
          <w:bCs/>
        </w:rPr>
        <w:t xml:space="preserve"> birth until his death </w:t>
      </w:r>
      <w:r w:rsidR="009F5861" w:rsidRPr="00FD4AE9">
        <w:rPr>
          <w:rFonts w:asciiTheme="majorHAnsi" w:hAnsiTheme="majorHAnsi" w:cs="Arial"/>
          <w:bCs/>
        </w:rPr>
        <w:t xml:space="preserve">at </w:t>
      </w:r>
      <w:r w:rsidR="00C7340D" w:rsidRPr="00FD4AE9">
        <w:rPr>
          <w:rFonts w:asciiTheme="majorHAnsi" w:hAnsiTheme="majorHAnsi" w:cs="Arial"/>
          <w:bCs/>
        </w:rPr>
        <w:t xml:space="preserve">the cross, where he felt thirsty and abandoned. He grow up as a child, </w:t>
      </w:r>
      <w:r w:rsidR="009F5861" w:rsidRPr="00FD4AE9">
        <w:rPr>
          <w:rFonts w:asciiTheme="majorHAnsi" w:hAnsiTheme="majorHAnsi" w:cs="Arial"/>
          <w:bCs/>
        </w:rPr>
        <w:t xml:space="preserve">lived with </w:t>
      </w:r>
      <w:r w:rsidR="00F5192B" w:rsidRPr="00FD4AE9">
        <w:rPr>
          <w:rFonts w:asciiTheme="majorHAnsi" w:hAnsiTheme="majorHAnsi" w:cs="Arial"/>
          <w:bCs/>
        </w:rPr>
        <w:t xml:space="preserve">and was loved by </w:t>
      </w:r>
      <w:r w:rsidR="009F5861" w:rsidRPr="00FD4AE9">
        <w:rPr>
          <w:rFonts w:asciiTheme="majorHAnsi" w:hAnsiTheme="majorHAnsi" w:cs="Arial"/>
          <w:bCs/>
        </w:rPr>
        <w:t xml:space="preserve">his family, and moving into his ministry </w:t>
      </w:r>
      <w:r w:rsidR="00C4062D" w:rsidRPr="00FD4AE9">
        <w:rPr>
          <w:rFonts w:asciiTheme="majorHAnsi" w:hAnsiTheme="majorHAnsi" w:cs="Arial"/>
          <w:bCs/>
        </w:rPr>
        <w:t xml:space="preserve">he felt tired, got </w:t>
      </w:r>
      <w:r w:rsidR="00F5192B" w:rsidRPr="00FD4AE9">
        <w:rPr>
          <w:rFonts w:asciiTheme="majorHAnsi" w:hAnsiTheme="majorHAnsi" w:cs="Arial"/>
          <w:bCs/>
        </w:rPr>
        <w:t xml:space="preserve">mad, </w:t>
      </w:r>
      <w:r w:rsidR="00C4062D" w:rsidRPr="00FD4AE9">
        <w:rPr>
          <w:rFonts w:asciiTheme="majorHAnsi" w:hAnsiTheme="majorHAnsi" w:cs="Arial"/>
          <w:bCs/>
        </w:rPr>
        <w:t>cried</w:t>
      </w:r>
      <w:r w:rsidR="00F5192B" w:rsidRPr="00FD4AE9">
        <w:rPr>
          <w:rFonts w:asciiTheme="majorHAnsi" w:hAnsiTheme="majorHAnsi" w:cs="Arial"/>
          <w:bCs/>
        </w:rPr>
        <w:t xml:space="preserve"> with sadness and experienced anguish and abandonment</w:t>
      </w:r>
      <w:r w:rsidR="00E31C6C" w:rsidRPr="00FD4AE9">
        <w:rPr>
          <w:rFonts w:asciiTheme="majorHAnsi" w:hAnsiTheme="majorHAnsi" w:cs="Arial"/>
          <w:bCs/>
        </w:rPr>
        <w:t>.</w:t>
      </w:r>
      <w:r w:rsidR="00F5192B" w:rsidRPr="00FD4AE9">
        <w:rPr>
          <w:rFonts w:asciiTheme="majorHAnsi" w:hAnsiTheme="majorHAnsi" w:cs="Arial"/>
          <w:bCs/>
        </w:rPr>
        <w:t xml:space="preserve"> </w:t>
      </w:r>
      <w:r w:rsidR="009F5861" w:rsidRPr="00FD4AE9">
        <w:rPr>
          <w:rFonts w:asciiTheme="majorHAnsi" w:hAnsiTheme="majorHAnsi" w:cs="Arial"/>
          <w:bCs/>
        </w:rPr>
        <w:t>(</w:t>
      </w:r>
      <w:r w:rsidR="00E42566" w:rsidRPr="00FD4AE9">
        <w:rPr>
          <w:rFonts w:asciiTheme="majorHAnsi" w:hAnsiTheme="majorHAnsi" w:cs="Arial"/>
          <w:bCs/>
        </w:rPr>
        <w:t xml:space="preserve">See </w:t>
      </w:r>
      <w:proofErr w:type="spellStart"/>
      <w:r w:rsidR="00E31C6C" w:rsidRPr="00FD4AE9">
        <w:rPr>
          <w:rFonts w:asciiTheme="majorHAnsi" w:hAnsiTheme="majorHAnsi" w:cs="Arial"/>
          <w:bCs/>
        </w:rPr>
        <w:t>Lk</w:t>
      </w:r>
      <w:proofErr w:type="spellEnd"/>
      <w:r w:rsidR="00E31C6C" w:rsidRPr="00FD4AE9">
        <w:rPr>
          <w:rFonts w:asciiTheme="majorHAnsi" w:hAnsiTheme="majorHAnsi" w:cs="Arial"/>
          <w:bCs/>
        </w:rPr>
        <w:t xml:space="preserve"> 2:41-51; Mk 6:31; Jo 2:14-16; Jo 11:33-35; Mt 26:36-38; Mt 27:46.) </w:t>
      </w:r>
    </w:p>
    <w:p w:rsidR="009F5861" w:rsidRPr="00FD4AE9" w:rsidRDefault="009F5861" w:rsidP="00FD4AE9">
      <w:pPr>
        <w:pStyle w:val="BodyText"/>
        <w:rPr>
          <w:rFonts w:asciiTheme="majorHAnsi" w:hAnsiTheme="majorHAnsi" w:cs="Arial"/>
          <w:bCs/>
          <w:color w:val="C0504D" w:themeColor="accent2"/>
        </w:rPr>
      </w:pPr>
    </w:p>
    <w:p w:rsidR="00F9511B" w:rsidRPr="00FD4AE9" w:rsidRDefault="009F5861" w:rsidP="00FD4AE9">
      <w:pPr>
        <w:pStyle w:val="BodyText"/>
        <w:rPr>
          <w:rFonts w:asciiTheme="majorHAnsi" w:hAnsiTheme="majorHAnsi" w:cs="Arial"/>
          <w:bCs/>
        </w:rPr>
      </w:pPr>
      <w:r w:rsidRPr="00FD4AE9">
        <w:rPr>
          <w:rFonts w:asciiTheme="majorHAnsi" w:hAnsiTheme="majorHAnsi" w:cs="Arial"/>
          <w:bCs/>
        </w:rPr>
        <w:t xml:space="preserve">In fact, </w:t>
      </w:r>
      <w:r w:rsidR="0003489D" w:rsidRPr="00FD4AE9">
        <w:rPr>
          <w:rFonts w:asciiTheme="majorHAnsi" w:hAnsiTheme="majorHAnsi" w:cs="Arial"/>
          <w:bCs/>
        </w:rPr>
        <w:t xml:space="preserve">the way he lived and </w:t>
      </w:r>
      <w:r w:rsidRPr="00FD4AE9">
        <w:rPr>
          <w:rFonts w:asciiTheme="majorHAnsi" w:hAnsiTheme="majorHAnsi" w:cs="Arial"/>
          <w:bCs/>
        </w:rPr>
        <w:t>everything h</w:t>
      </w:r>
      <w:r w:rsidR="0003489D" w:rsidRPr="00FD4AE9">
        <w:rPr>
          <w:rFonts w:asciiTheme="majorHAnsi" w:hAnsiTheme="majorHAnsi" w:cs="Arial"/>
          <w:bCs/>
        </w:rPr>
        <w:t>e did was not accidental but</w:t>
      </w:r>
      <w:r w:rsidRPr="00FD4AE9">
        <w:rPr>
          <w:rFonts w:asciiTheme="majorHAnsi" w:hAnsiTheme="majorHAnsi" w:cs="Arial"/>
          <w:bCs/>
        </w:rPr>
        <w:t xml:space="preserve"> an expression of </w:t>
      </w:r>
      <w:r w:rsidR="0003489D" w:rsidRPr="00FD4AE9">
        <w:rPr>
          <w:rFonts w:asciiTheme="majorHAnsi" w:hAnsiTheme="majorHAnsi" w:cs="Arial"/>
          <w:bCs/>
        </w:rPr>
        <w:t xml:space="preserve">some of </w:t>
      </w:r>
      <w:r w:rsidR="00F5192B" w:rsidRPr="00FD4AE9">
        <w:rPr>
          <w:rFonts w:asciiTheme="majorHAnsi" w:hAnsiTheme="majorHAnsi" w:cs="Arial"/>
          <w:bCs/>
        </w:rPr>
        <w:t>the promises coming from</w:t>
      </w:r>
      <w:r w:rsidRPr="00FD4AE9">
        <w:rPr>
          <w:rFonts w:asciiTheme="majorHAnsi" w:hAnsiTheme="majorHAnsi" w:cs="Arial"/>
          <w:bCs/>
        </w:rPr>
        <w:t xml:space="preserve"> the Old Testament and a way to shape h</w:t>
      </w:r>
      <w:r w:rsidR="00F9511B" w:rsidRPr="00FD4AE9">
        <w:rPr>
          <w:rFonts w:asciiTheme="majorHAnsi" w:hAnsiTheme="majorHAnsi" w:cs="Arial"/>
          <w:bCs/>
        </w:rPr>
        <w:t>is messianic call. Everything was an expression of his incarnatio</w:t>
      </w:r>
      <w:r w:rsidR="0003489D" w:rsidRPr="00FD4AE9">
        <w:rPr>
          <w:rFonts w:asciiTheme="majorHAnsi" w:hAnsiTheme="majorHAnsi" w:cs="Arial"/>
          <w:bCs/>
        </w:rPr>
        <w:t>n and pointed to a style at which that</w:t>
      </w:r>
      <w:r w:rsidR="00F9511B" w:rsidRPr="00FD4AE9">
        <w:rPr>
          <w:rFonts w:asciiTheme="majorHAnsi" w:hAnsiTheme="majorHAnsi" w:cs="Arial"/>
          <w:bCs/>
        </w:rPr>
        <w:t xml:space="preserve"> very incarnation</w:t>
      </w:r>
      <w:r w:rsidR="0003489D" w:rsidRPr="00FD4AE9">
        <w:rPr>
          <w:rFonts w:asciiTheme="majorHAnsi" w:hAnsiTheme="majorHAnsi" w:cs="Arial"/>
          <w:bCs/>
        </w:rPr>
        <w:t xml:space="preserve"> was lived out</w:t>
      </w:r>
      <w:r w:rsidR="00E42566" w:rsidRPr="00FD4AE9">
        <w:rPr>
          <w:rFonts w:asciiTheme="majorHAnsi" w:hAnsiTheme="majorHAnsi" w:cs="Arial"/>
          <w:bCs/>
        </w:rPr>
        <w:t xml:space="preserve">. One </w:t>
      </w:r>
      <w:r w:rsidR="00F9511B" w:rsidRPr="00FD4AE9">
        <w:rPr>
          <w:rFonts w:asciiTheme="majorHAnsi" w:hAnsiTheme="majorHAnsi" w:cs="Arial"/>
          <w:bCs/>
        </w:rPr>
        <w:t>most vivid expression</w:t>
      </w:r>
      <w:r w:rsidR="0003489D" w:rsidRPr="00FD4AE9">
        <w:rPr>
          <w:rFonts w:asciiTheme="majorHAnsi" w:hAnsiTheme="majorHAnsi" w:cs="Arial"/>
          <w:bCs/>
        </w:rPr>
        <w:t>s</w:t>
      </w:r>
      <w:r w:rsidR="00EA3243" w:rsidRPr="00FD4AE9">
        <w:rPr>
          <w:rFonts w:asciiTheme="majorHAnsi" w:hAnsiTheme="majorHAnsi" w:cs="Arial"/>
          <w:bCs/>
        </w:rPr>
        <w:t xml:space="preserve"> of this is found in the so-</w:t>
      </w:r>
      <w:r w:rsidR="00F9511B" w:rsidRPr="00FD4AE9">
        <w:rPr>
          <w:rFonts w:asciiTheme="majorHAnsi" w:hAnsiTheme="majorHAnsi" w:cs="Arial"/>
          <w:bCs/>
        </w:rPr>
        <w:t>called “program of Nazareth”</w:t>
      </w:r>
      <w:r w:rsidR="00EA3243" w:rsidRPr="00FD4AE9">
        <w:rPr>
          <w:rFonts w:asciiTheme="majorHAnsi" w:hAnsiTheme="majorHAnsi" w:cs="Arial"/>
          <w:bCs/>
        </w:rPr>
        <w:t xml:space="preserve"> </w:t>
      </w:r>
      <w:r w:rsidR="0003489D" w:rsidRPr="00FD4AE9">
        <w:rPr>
          <w:rFonts w:asciiTheme="majorHAnsi" w:hAnsiTheme="majorHAnsi" w:cs="Arial"/>
          <w:bCs/>
        </w:rPr>
        <w:t>at</w:t>
      </w:r>
      <w:r w:rsidR="00F9511B" w:rsidRPr="00FD4AE9">
        <w:rPr>
          <w:rFonts w:asciiTheme="majorHAnsi" w:hAnsiTheme="majorHAnsi" w:cs="Arial"/>
          <w:bCs/>
        </w:rPr>
        <w:t xml:space="preserve"> the opening of Jesus’ public ministry</w:t>
      </w:r>
      <w:r w:rsidR="00EA3243" w:rsidRPr="00FD4AE9">
        <w:rPr>
          <w:rFonts w:asciiTheme="majorHAnsi" w:hAnsiTheme="majorHAnsi" w:cs="Arial"/>
          <w:bCs/>
        </w:rPr>
        <w:t xml:space="preserve"> </w:t>
      </w:r>
      <w:proofErr w:type="spellStart"/>
      <w:r w:rsidR="00EA3243" w:rsidRPr="00FD4AE9">
        <w:rPr>
          <w:rFonts w:asciiTheme="majorHAnsi" w:hAnsiTheme="majorHAnsi" w:cs="Arial"/>
          <w:bCs/>
        </w:rPr>
        <w:t>as</w:t>
      </w:r>
      <w:proofErr w:type="spellEnd"/>
      <w:r w:rsidR="00EA3243" w:rsidRPr="00FD4AE9">
        <w:rPr>
          <w:rFonts w:asciiTheme="majorHAnsi" w:hAnsiTheme="majorHAnsi" w:cs="Arial"/>
          <w:bCs/>
        </w:rPr>
        <w:t xml:space="preserve"> brought to us by the evangelist Luke</w:t>
      </w:r>
      <w:r w:rsidR="00095F4B" w:rsidRPr="00FD4AE9">
        <w:rPr>
          <w:rFonts w:asciiTheme="majorHAnsi" w:hAnsiTheme="majorHAnsi" w:cs="Arial"/>
          <w:bCs/>
        </w:rPr>
        <w:t>.</w:t>
      </w:r>
    </w:p>
    <w:p w:rsidR="00F9511B" w:rsidRPr="00FD4AE9" w:rsidRDefault="00F9511B" w:rsidP="00FD4AE9">
      <w:pPr>
        <w:pStyle w:val="NormalWeb"/>
        <w:jc w:val="both"/>
        <w:rPr>
          <w:rFonts w:asciiTheme="majorHAnsi" w:hAnsiTheme="majorHAnsi" w:cs="Arial"/>
          <w:i/>
          <w:sz w:val="24"/>
          <w:szCs w:val="24"/>
          <w:lang w:val="en-GB"/>
        </w:rPr>
      </w:pPr>
      <w:r w:rsidRPr="00FD4AE9">
        <w:rPr>
          <w:rStyle w:val="text"/>
          <w:rFonts w:asciiTheme="majorHAnsi" w:hAnsiTheme="majorHAnsi" w:cs="Arial"/>
          <w:i/>
          <w:sz w:val="24"/>
          <w:szCs w:val="24"/>
          <w:lang w:val="en-GB"/>
        </w:rPr>
        <w:t xml:space="preserve">Jesus returned to Galilee in the power of the </w:t>
      </w:r>
      <w:proofErr w:type="gramStart"/>
      <w:r w:rsidRPr="00FD4AE9">
        <w:rPr>
          <w:rStyle w:val="text"/>
          <w:rFonts w:asciiTheme="majorHAnsi" w:hAnsiTheme="majorHAnsi" w:cs="Arial"/>
          <w:i/>
          <w:sz w:val="24"/>
          <w:szCs w:val="24"/>
          <w:lang w:val="en-GB"/>
        </w:rPr>
        <w:t>Spirit,</w:t>
      </w:r>
      <w:proofErr w:type="gramEnd"/>
      <w:r w:rsidRPr="00FD4AE9">
        <w:rPr>
          <w:rStyle w:val="text"/>
          <w:rFonts w:asciiTheme="majorHAnsi" w:hAnsiTheme="majorHAnsi" w:cs="Arial"/>
          <w:i/>
          <w:sz w:val="24"/>
          <w:szCs w:val="24"/>
          <w:lang w:val="en-GB"/>
        </w:rPr>
        <w:t xml:space="preserve"> and news about him spread through the whole countryside.</w:t>
      </w:r>
      <w:r w:rsidRPr="00FD4AE9">
        <w:rPr>
          <w:rFonts w:asciiTheme="majorHAnsi" w:hAnsiTheme="majorHAnsi" w:cs="Arial"/>
          <w:i/>
          <w:sz w:val="24"/>
          <w:szCs w:val="24"/>
          <w:lang w:val="en-GB"/>
        </w:rPr>
        <w:t xml:space="preserve"> </w:t>
      </w:r>
      <w:r w:rsidRPr="00FD4AE9">
        <w:rPr>
          <w:rStyle w:val="text"/>
          <w:rFonts w:asciiTheme="majorHAnsi" w:hAnsiTheme="majorHAnsi" w:cs="Arial"/>
          <w:i/>
          <w:sz w:val="24"/>
          <w:szCs w:val="24"/>
          <w:lang w:val="en-GB"/>
        </w:rPr>
        <w:t>He was teaching in their synagogues, and everyone praised him.</w:t>
      </w:r>
      <w:r w:rsidRPr="00FD4AE9">
        <w:rPr>
          <w:rFonts w:asciiTheme="majorHAnsi" w:hAnsiTheme="majorHAnsi" w:cs="Arial"/>
          <w:i/>
          <w:sz w:val="24"/>
          <w:szCs w:val="24"/>
          <w:lang w:val="en-GB"/>
        </w:rPr>
        <w:t xml:space="preserve"> </w:t>
      </w:r>
      <w:r w:rsidRPr="00FD4AE9">
        <w:rPr>
          <w:rStyle w:val="text"/>
          <w:rFonts w:asciiTheme="majorHAnsi" w:hAnsiTheme="majorHAnsi" w:cs="Arial"/>
          <w:i/>
          <w:sz w:val="24"/>
          <w:szCs w:val="24"/>
          <w:lang w:val="en-GB"/>
        </w:rPr>
        <w:t>He went to Nazareth, where he had been brought up, and on the Sabbath day he went into the synagogue, as was his custom. He stood up to read,</w:t>
      </w:r>
      <w:r w:rsidRPr="00FD4AE9">
        <w:rPr>
          <w:rFonts w:asciiTheme="majorHAnsi" w:hAnsiTheme="majorHAnsi" w:cs="Arial"/>
          <w:i/>
          <w:sz w:val="24"/>
          <w:szCs w:val="24"/>
          <w:lang w:val="en-GB"/>
        </w:rPr>
        <w:t xml:space="preserve"> </w:t>
      </w:r>
      <w:r w:rsidRPr="00FD4AE9">
        <w:rPr>
          <w:rStyle w:val="text"/>
          <w:rFonts w:asciiTheme="majorHAnsi" w:hAnsiTheme="majorHAnsi" w:cs="Arial"/>
          <w:i/>
          <w:sz w:val="24"/>
          <w:szCs w:val="24"/>
          <w:lang w:val="en-GB"/>
        </w:rPr>
        <w:t>and the scroll of the prophet Isaiah was handed to him. Unrolling it, he found the place where it is written</w:t>
      </w:r>
      <w:r w:rsidR="00E42566" w:rsidRPr="00FD4AE9">
        <w:rPr>
          <w:rStyle w:val="text"/>
          <w:rFonts w:asciiTheme="majorHAnsi" w:hAnsiTheme="majorHAnsi" w:cs="Arial"/>
          <w:i/>
          <w:sz w:val="24"/>
          <w:szCs w:val="24"/>
          <w:lang w:val="en-GB"/>
        </w:rPr>
        <w:t xml:space="preserve"> (Luke 4:18-21):</w:t>
      </w:r>
    </w:p>
    <w:p w:rsidR="00F9511B" w:rsidRPr="00FD4AE9" w:rsidRDefault="00F9511B" w:rsidP="00F9511B">
      <w:pPr>
        <w:pStyle w:val="line"/>
        <w:jc w:val="center"/>
        <w:rPr>
          <w:rFonts w:asciiTheme="majorHAnsi" w:hAnsiTheme="majorHAnsi" w:cs="Arial"/>
          <w:i/>
          <w:sz w:val="24"/>
          <w:szCs w:val="24"/>
          <w:lang w:val="en-GB"/>
        </w:rPr>
      </w:pPr>
      <w:r w:rsidRPr="00FD4AE9">
        <w:rPr>
          <w:rStyle w:val="woj"/>
          <w:rFonts w:asciiTheme="majorHAnsi" w:hAnsiTheme="majorHAnsi" w:cs="Arial"/>
          <w:i/>
          <w:sz w:val="24"/>
          <w:szCs w:val="24"/>
          <w:lang w:val="en-GB"/>
        </w:rPr>
        <w:t>“The Spirit of the Lord is on me,</w:t>
      </w:r>
      <w:r w:rsidRPr="00FD4AE9">
        <w:rPr>
          <w:rFonts w:asciiTheme="majorHAnsi" w:hAnsiTheme="majorHAnsi" w:cs="Arial"/>
          <w:i/>
          <w:sz w:val="24"/>
          <w:szCs w:val="24"/>
          <w:lang w:val="en-GB"/>
        </w:rPr>
        <w:br/>
      </w:r>
      <w:r w:rsidRPr="00FD4AE9">
        <w:rPr>
          <w:rStyle w:val="indent-1-breaks"/>
          <w:rFonts w:asciiTheme="majorHAnsi" w:hAnsiTheme="majorHAnsi" w:cs="Arial"/>
          <w:i/>
          <w:sz w:val="24"/>
          <w:szCs w:val="24"/>
          <w:lang w:val="en-GB"/>
        </w:rPr>
        <w:t>    </w:t>
      </w:r>
      <w:r w:rsidRPr="00FD4AE9">
        <w:rPr>
          <w:rStyle w:val="woj"/>
          <w:rFonts w:asciiTheme="majorHAnsi" w:hAnsiTheme="majorHAnsi" w:cs="Arial"/>
          <w:i/>
          <w:sz w:val="24"/>
          <w:szCs w:val="24"/>
          <w:lang w:val="en-GB"/>
        </w:rPr>
        <w:t>because he has anointed me</w:t>
      </w:r>
      <w:r w:rsidRPr="00FD4AE9">
        <w:rPr>
          <w:rFonts w:asciiTheme="majorHAnsi" w:hAnsiTheme="majorHAnsi" w:cs="Arial"/>
          <w:i/>
          <w:sz w:val="24"/>
          <w:szCs w:val="24"/>
          <w:lang w:val="en-GB"/>
        </w:rPr>
        <w:br/>
      </w:r>
      <w:r w:rsidRPr="00FD4AE9">
        <w:rPr>
          <w:rStyle w:val="indent-1-breaks"/>
          <w:rFonts w:asciiTheme="majorHAnsi" w:hAnsiTheme="majorHAnsi" w:cs="Arial"/>
          <w:i/>
          <w:sz w:val="24"/>
          <w:szCs w:val="24"/>
          <w:lang w:val="en-GB"/>
        </w:rPr>
        <w:t>    </w:t>
      </w:r>
      <w:r w:rsidRPr="00FD4AE9">
        <w:rPr>
          <w:rStyle w:val="woj"/>
          <w:rFonts w:asciiTheme="majorHAnsi" w:hAnsiTheme="majorHAnsi" w:cs="Arial"/>
          <w:i/>
          <w:sz w:val="24"/>
          <w:szCs w:val="24"/>
          <w:lang w:val="en-GB"/>
        </w:rPr>
        <w:t>to proclaim good news to the poor.</w:t>
      </w:r>
      <w:r w:rsidRPr="00FD4AE9">
        <w:rPr>
          <w:rFonts w:asciiTheme="majorHAnsi" w:hAnsiTheme="majorHAnsi" w:cs="Arial"/>
          <w:i/>
          <w:sz w:val="24"/>
          <w:szCs w:val="24"/>
          <w:lang w:val="en-GB"/>
        </w:rPr>
        <w:br/>
      </w:r>
      <w:r w:rsidRPr="00FD4AE9">
        <w:rPr>
          <w:rStyle w:val="woj"/>
          <w:rFonts w:asciiTheme="majorHAnsi" w:hAnsiTheme="majorHAnsi" w:cs="Arial"/>
          <w:i/>
          <w:sz w:val="24"/>
          <w:szCs w:val="24"/>
          <w:lang w:val="en-GB"/>
        </w:rPr>
        <w:t>He has sent me to proclaim freedom for the prisoners</w:t>
      </w:r>
      <w:r w:rsidRPr="00FD4AE9">
        <w:rPr>
          <w:rFonts w:asciiTheme="majorHAnsi" w:hAnsiTheme="majorHAnsi" w:cs="Arial"/>
          <w:i/>
          <w:sz w:val="24"/>
          <w:szCs w:val="24"/>
          <w:lang w:val="en-GB"/>
        </w:rPr>
        <w:br/>
      </w:r>
      <w:r w:rsidRPr="00FD4AE9">
        <w:rPr>
          <w:rStyle w:val="indent-1-breaks"/>
          <w:rFonts w:asciiTheme="majorHAnsi" w:hAnsiTheme="majorHAnsi" w:cs="Arial"/>
          <w:i/>
          <w:sz w:val="24"/>
          <w:szCs w:val="24"/>
          <w:lang w:val="en-GB"/>
        </w:rPr>
        <w:t>    </w:t>
      </w:r>
      <w:r w:rsidRPr="00FD4AE9">
        <w:rPr>
          <w:rStyle w:val="woj"/>
          <w:rFonts w:asciiTheme="majorHAnsi" w:hAnsiTheme="majorHAnsi" w:cs="Arial"/>
          <w:i/>
          <w:sz w:val="24"/>
          <w:szCs w:val="24"/>
          <w:lang w:val="en-GB"/>
        </w:rPr>
        <w:t>and recovery of sight for the blind</w:t>
      </w:r>
      <w:proofErr w:type="gramStart"/>
      <w:r w:rsidRPr="00FD4AE9">
        <w:rPr>
          <w:rStyle w:val="woj"/>
          <w:rFonts w:asciiTheme="majorHAnsi" w:hAnsiTheme="majorHAnsi" w:cs="Arial"/>
          <w:i/>
          <w:sz w:val="24"/>
          <w:szCs w:val="24"/>
          <w:lang w:val="en-GB"/>
        </w:rPr>
        <w:t>,</w:t>
      </w:r>
      <w:proofErr w:type="gramEnd"/>
      <w:r w:rsidRPr="00FD4AE9">
        <w:rPr>
          <w:rFonts w:asciiTheme="majorHAnsi" w:hAnsiTheme="majorHAnsi" w:cs="Arial"/>
          <w:i/>
          <w:sz w:val="24"/>
          <w:szCs w:val="24"/>
          <w:lang w:val="en-GB"/>
        </w:rPr>
        <w:br/>
      </w:r>
      <w:r w:rsidRPr="00FD4AE9">
        <w:rPr>
          <w:rStyle w:val="woj"/>
          <w:rFonts w:asciiTheme="majorHAnsi" w:hAnsiTheme="majorHAnsi" w:cs="Arial"/>
          <w:i/>
          <w:sz w:val="24"/>
          <w:szCs w:val="24"/>
          <w:lang w:val="en-GB"/>
        </w:rPr>
        <w:t>to set the oppressed free,</w:t>
      </w:r>
      <w:r w:rsidRPr="00FD4AE9">
        <w:rPr>
          <w:rFonts w:asciiTheme="majorHAnsi" w:hAnsiTheme="majorHAnsi" w:cs="Arial"/>
          <w:i/>
          <w:sz w:val="24"/>
          <w:szCs w:val="24"/>
          <w:lang w:val="en-GB"/>
        </w:rPr>
        <w:br/>
      </w:r>
      <w:r w:rsidRPr="00FD4AE9">
        <w:rPr>
          <w:rStyle w:val="indent-1-breaks"/>
          <w:rFonts w:asciiTheme="majorHAnsi" w:hAnsiTheme="majorHAnsi" w:cs="Arial"/>
          <w:i/>
          <w:sz w:val="24"/>
          <w:szCs w:val="24"/>
          <w:lang w:val="en-GB"/>
        </w:rPr>
        <w:t>   </w:t>
      </w:r>
      <w:r w:rsidRPr="00FD4AE9">
        <w:rPr>
          <w:rStyle w:val="woj"/>
          <w:rFonts w:asciiTheme="majorHAnsi" w:hAnsiTheme="majorHAnsi" w:cs="Arial"/>
          <w:i/>
          <w:sz w:val="24"/>
          <w:szCs w:val="24"/>
          <w:lang w:val="en-GB"/>
        </w:rPr>
        <w:t xml:space="preserve">to proclaim the year of the Lord’s </w:t>
      </w:r>
      <w:proofErr w:type="spellStart"/>
      <w:r w:rsidRPr="00FD4AE9">
        <w:rPr>
          <w:rStyle w:val="woj"/>
          <w:rFonts w:asciiTheme="majorHAnsi" w:hAnsiTheme="majorHAnsi" w:cs="Arial"/>
          <w:i/>
          <w:sz w:val="24"/>
          <w:szCs w:val="24"/>
          <w:lang w:val="en-GB"/>
        </w:rPr>
        <w:t>favor</w:t>
      </w:r>
      <w:proofErr w:type="spellEnd"/>
      <w:r w:rsidRPr="00FD4AE9">
        <w:rPr>
          <w:rStyle w:val="woj"/>
          <w:rFonts w:asciiTheme="majorHAnsi" w:hAnsiTheme="majorHAnsi" w:cs="Arial"/>
          <w:i/>
          <w:sz w:val="24"/>
          <w:szCs w:val="24"/>
          <w:lang w:val="en-GB"/>
        </w:rPr>
        <w:t>.”</w:t>
      </w:r>
    </w:p>
    <w:p w:rsidR="00F9511B" w:rsidRPr="00FD4AE9" w:rsidRDefault="00F9511B" w:rsidP="00FD4AE9">
      <w:pPr>
        <w:pStyle w:val="top-05"/>
        <w:jc w:val="both"/>
        <w:rPr>
          <w:rStyle w:val="woj"/>
          <w:rFonts w:asciiTheme="majorHAnsi" w:hAnsiTheme="majorHAnsi" w:cs="Arial"/>
          <w:i/>
          <w:sz w:val="24"/>
          <w:szCs w:val="24"/>
          <w:lang w:val="en-GB"/>
        </w:rPr>
      </w:pPr>
      <w:r w:rsidRPr="00FD4AE9">
        <w:rPr>
          <w:rStyle w:val="text"/>
          <w:rFonts w:asciiTheme="majorHAnsi" w:hAnsiTheme="majorHAnsi" w:cs="Arial"/>
          <w:i/>
          <w:sz w:val="24"/>
          <w:szCs w:val="24"/>
          <w:lang w:val="en-GB"/>
        </w:rPr>
        <w:t>Then he rolled up the scroll, gave it back to the attendant and sat down. The eyes of everyone in the synagogue were fastened on him.</w:t>
      </w:r>
      <w:r w:rsidRPr="00FD4AE9">
        <w:rPr>
          <w:rFonts w:asciiTheme="majorHAnsi" w:hAnsiTheme="majorHAnsi" w:cs="Arial"/>
          <w:i/>
          <w:sz w:val="24"/>
          <w:szCs w:val="24"/>
          <w:lang w:val="en-GB"/>
        </w:rPr>
        <w:t xml:space="preserve"> </w:t>
      </w:r>
      <w:r w:rsidRPr="00FD4AE9">
        <w:rPr>
          <w:rStyle w:val="text"/>
          <w:rFonts w:asciiTheme="majorHAnsi" w:hAnsiTheme="majorHAnsi" w:cs="Arial"/>
          <w:i/>
          <w:sz w:val="24"/>
          <w:szCs w:val="24"/>
          <w:lang w:val="en-GB"/>
        </w:rPr>
        <w:t xml:space="preserve">He began by saying to them, </w:t>
      </w:r>
      <w:r w:rsidRPr="00FD4AE9">
        <w:rPr>
          <w:rStyle w:val="woj"/>
          <w:rFonts w:asciiTheme="majorHAnsi" w:hAnsiTheme="majorHAnsi" w:cs="Arial"/>
          <w:i/>
          <w:sz w:val="24"/>
          <w:szCs w:val="24"/>
          <w:lang w:val="en-GB"/>
        </w:rPr>
        <w:t>“Today this scriptu</w:t>
      </w:r>
      <w:r w:rsidR="00095F4B" w:rsidRPr="00FD4AE9">
        <w:rPr>
          <w:rStyle w:val="woj"/>
          <w:rFonts w:asciiTheme="majorHAnsi" w:hAnsiTheme="majorHAnsi" w:cs="Arial"/>
          <w:i/>
          <w:sz w:val="24"/>
          <w:szCs w:val="24"/>
          <w:lang w:val="en-GB"/>
        </w:rPr>
        <w:t>re is fulfilled in your hearing</w:t>
      </w:r>
      <w:r w:rsidR="00E42566" w:rsidRPr="00FD4AE9">
        <w:rPr>
          <w:rStyle w:val="woj"/>
          <w:rFonts w:asciiTheme="majorHAnsi" w:hAnsiTheme="majorHAnsi" w:cs="Arial"/>
          <w:i/>
          <w:sz w:val="24"/>
          <w:szCs w:val="24"/>
          <w:lang w:val="en-GB"/>
        </w:rPr>
        <w:t xml:space="preserve">”. </w:t>
      </w:r>
    </w:p>
    <w:p w:rsidR="008B0DC8" w:rsidRPr="00FD4AE9" w:rsidRDefault="008B0DC8" w:rsidP="00FD4AE9">
      <w:pPr>
        <w:pStyle w:val="top-05"/>
        <w:jc w:val="both"/>
        <w:rPr>
          <w:rStyle w:val="woj"/>
          <w:rFonts w:asciiTheme="majorHAnsi" w:hAnsiTheme="majorHAnsi" w:cs="Arial"/>
          <w:sz w:val="24"/>
          <w:szCs w:val="24"/>
          <w:lang w:val="en-GB"/>
        </w:rPr>
      </w:pPr>
      <w:r w:rsidRPr="00FD4AE9">
        <w:rPr>
          <w:rStyle w:val="woj"/>
          <w:rFonts w:asciiTheme="majorHAnsi" w:hAnsiTheme="majorHAnsi" w:cs="Arial"/>
          <w:sz w:val="24"/>
          <w:szCs w:val="24"/>
          <w:lang w:val="en-GB"/>
        </w:rPr>
        <w:t>As w</w:t>
      </w:r>
      <w:r w:rsidR="00EA3243" w:rsidRPr="00FD4AE9">
        <w:rPr>
          <w:rStyle w:val="woj"/>
          <w:rFonts w:asciiTheme="majorHAnsi" w:hAnsiTheme="majorHAnsi" w:cs="Arial"/>
          <w:sz w:val="24"/>
          <w:szCs w:val="24"/>
          <w:lang w:val="en-GB"/>
        </w:rPr>
        <w:t>e know well, Jesus is quoting and applying to himself the well-</w:t>
      </w:r>
      <w:r w:rsidR="00091890" w:rsidRPr="00FD4AE9">
        <w:rPr>
          <w:rStyle w:val="woj"/>
          <w:rFonts w:asciiTheme="majorHAnsi" w:hAnsiTheme="majorHAnsi" w:cs="Arial"/>
          <w:sz w:val="24"/>
          <w:szCs w:val="24"/>
          <w:lang w:val="en-GB"/>
        </w:rPr>
        <w:t xml:space="preserve">known </w:t>
      </w:r>
      <w:r w:rsidRPr="00FD4AE9">
        <w:rPr>
          <w:rStyle w:val="woj"/>
          <w:rFonts w:asciiTheme="majorHAnsi" w:hAnsiTheme="majorHAnsi" w:cs="Arial"/>
          <w:sz w:val="24"/>
          <w:szCs w:val="24"/>
          <w:lang w:val="en-GB"/>
        </w:rPr>
        <w:t>passage of Isaiah 61:1-2</w:t>
      </w:r>
      <w:r w:rsidR="00EA3243" w:rsidRPr="00FD4AE9">
        <w:rPr>
          <w:rStyle w:val="woj"/>
          <w:rFonts w:asciiTheme="majorHAnsi" w:hAnsiTheme="majorHAnsi" w:cs="Arial"/>
          <w:sz w:val="24"/>
          <w:szCs w:val="24"/>
          <w:lang w:val="en-GB"/>
        </w:rPr>
        <w:t>.</w:t>
      </w:r>
      <w:r w:rsidRPr="00FD4AE9">
        <w:rPr>
          <w:rStyle w:val="woj"/>
          <w:rFonts w:asciiTheme="majorHAnsi" w:hAnsiTheme="majorHAnsi" w:cs="Arial"/>
          <w:sz w:val="24"/>
          <w:szCs w:val="24"/>
          <w:lang w:val="en-GB"/>
        </w:rPr>
        <w:t xml:space="preserve"> In fact, he is assuring </w:t>
      </w:r>
      <w:r w:rsidR="00EA3243" w:rsidRPr="00FD4AE9">
        <w:rPr>
          <w:rStyle w:val="woj"/>
          <w:rFonts w:asciiTheme="majorHAnsi" w:hAnsiTheme="majorHAnsi" w:cs="Arial"/>
          <w:sz w:val="24"/>
          <w:szCs w:val="24"/>
          <w:lang w:val="en-GB"/>
        </w:rPr>
        <w:t xml:space="preserve">those </w:t>
      </w:r>
      <w:r w:rsidRPr="00FD4AE9">
        <w:rPr>
          <w:rStyle w:val="woj"/>
          <w:rFonts w:asciiTheme="majorHAnsi" w:hAnsiTheme="majorHAnsi" w:cs="Arial"/>
          <w:sz w:val="24"/>
          <w:szCs w:val="24"/>
          <w:lang w:val="en-GB"/>
        </w:rPr>
        <w:t>people that he came to fulfil</w:t>
      </w:r>
      <w:r w:rsidR="00091890" w:rsidRPr="00FD4AE9">
        <w:rPr>
          <w:rStyle w:val="woj"/>
          <w:rFonts w:asciiTheme="majorHAnsi" w:hAnsiTheme="majorHAnsi" w:cs="Arial"/>
          <w:sz w:val="24"/>
          <w:szCs w:val="24"/>
          <w:lang w:val="en-GB"/>
        </w:rPr>
        <w:t xml:space="preserve"> that prophesy. And </w:t>
      </w:r>
      <w:r w:rsidRPr="00FD4AE9">
        <w:rPr>
          <w:rStyle w:val="woj"/>
          <w:rFonts w:asciiTheme="majorHAnsi" w:hAnsiTheme="majorHAnsi" w:cs="Arial"/>
          <w:sz w:val="24"/>
          <w:szCs w:val="24"/>
          <w:lang w:val="en-GB"/>
        </w:rPr>
        <w:t xml:space="preserve">what he </w:t>
      </w:r>
      <w:r w:rsidR="00EA3243" w:rsidRPr="00FD4AE9">
        <w:rPr>
          <w:rStyle w:val="woj"/>
          <w:rFonts w:asciiTheme="majorHAnsi" w:hAnsiTheme="majorHAnsi" w:cs="Arial"/>
          <w:sz w:val="24"/>
          <w:szCs w:val="24"/>
          <w:lang w:val="en-GB"/>
        </w:rPr>
        <w:t>embraced here</w:t>
      </w:r>
      <w:r w:rsidR="00091890" w:rsidRPr="00FD4AE9">
        <w:rPr>
          <w:rStyle w:val="woj"/>
          <w:rFonts w:asciiTheme="majorHAnsi" w:hAnsiTheme="majorHAnsi" w:cs="Arial"/>
          <w:sz w:val="24"/>
          <w:szCs w:val="24"/>
          <w:lang w:val="en-GB"/>
        </w:rPr>
        <w:t xml:space="preserve">, by quoting this passage, </w:t>
      </w:r>
      <w:r w:rsidRPr="00FD4AE9">
        <w:rPr>
          <w:rStyle w:val="woj"/>
          <w:rFonts w:asciiTheme="majorHAnsi" w:hAnsiTheme="majorHAnsi" w:cs="Arial"/>
          <w:sz w:val="24"/>
          <w:szCs w:val="24"/>
          <w:lang w:val="en-GB"/>
        </w:rPr>
        <w:t xml:space="preserve">he lived out throughout his ministry as can be lividly seen at an encounter </w:t>
      </w:r>
      <w:r w:rsidR="00437B01" w:rsidRPr="00FD4AE9">
        <w:rPr>
          <w:rStyle w:val="woj"/>
          <w:rFonts w:asciiTheme="majorHAnsi" w:hAnsiTheme="majorHAnsi" w:cs="Arial"/>
          <w:sz w:val="24"/>
          <w:szCs w:val="24"/>
          <w:lang w:val="en-GB"/>
        </w:rPr>
        <w:t>between Jesus and</w:t>
      </w:r>
      <w:r w:rsidRPr="00FD4AE9">
        <w:rPr>
          <w:rStyle w:val="woj"/>
          <w:rFonts w:asciiTheme="majorHAnsi" w:hAnsiTheme="majorHAnsi" w:cs="Arial"/>
          <w:sz w:val="24"/>
          <w:szCs w:val="24"/>
          <w:lang w:val="en-GB"/>
        </w:rPr>
        <w:t xml:space="preserve"> the disciples of John the Baptist, who was experiencing a difficult time at prison. </w:t>
      </w:r>
      <w:r w:rsidR="00B92198" w:rsidRPr="00FD4AE9">
        <w:rPr>
          <w:rStyle w:val="woj"/>
          <w:rFonts w:asciiTheme="majorHAnsi" w:hAnsiTheme="majorHAnsi" w:cs="Arial"/>
          <w:sz w:val="24"/>
          <w:szCs w:val="24"/>
          <w:lang w:val="en-GB"/>
        </w:rPr>
        <w:t xml:space="preserve">Let’s see the passage: </w:t>
      </w:r>
    </w:p>
    <w:p w:rsidR="008B0DC8" w:rsidRPr="00FD4AE9" w:rsidRDefault="008B0DC8" w:rsidP="00FD4AE9">
      <w:pPr>
        <w:pStyle w:val="NormalWeb"/>
        <w:jc w:val="both"/>
        <w:rPr>
          <w:rFonts w:asciiTheme="majorHAnsi" w:hAnsiTheme="majorHAnsi" w:cs="Arial"/>
          <w:i/>
          <w:sz w:val="24"/>
          <w:szCs w:val="24"/>
          <w:lang w:val="en-US"/>
        </w:rPr>
      </w:pPr>
      <w:r w:rsidRPr="00FD4AE9">
        <w:rPr>
          <w:rStyle w:val="text"/>
          <w:rFonts w:asciiTheme="majorHAnsi" w:hAnsiTheme="majorHAnsi" w:cs="Arial"/>
          <w:i/>
          <w:sz w:val="24"/>
          <w:szCs w:val="24"/>
          <w:vertAlign w:val="superscript"/>
        </w:rPr>
        <w:lastRenderedPageBreak/>
        <w:t> </w:t>
      </w:r>
      <w:r w:rsidRPr="00FD4AE9">
        <w:rPr>
          <w:rStyle w:val="text"/>
          <w:rFonts w:asciiTheme="majorHAnsi" w:hAnsiTheme="majorHAnsi" w:cs="Arial"/>
          <w:i/>
          <w:sz w:val="24"/>
          <w:szCs w:val="24"/>
          <w:lang w:val="en-US"/>
        </w:rPr>
        <w:t>When the men came to Jesus, they said, “John the Baptist sent us to you to ask, ‘Are you the one who is to come, or should we expect someone else?’”</w:t>
      </w:r>
      <w:r w:rsidR="00BB77B5" w:rsidRPr="00FD4AE9">
        <w:rPr>
          <w:rFonts w:asciiTheme="majorHAnsi" w:hAnsiTheme="majorHAnsi" w:cs="Arial"/>
          <w:i/>
          <w:sz w:val="24"/>
          <w:szCs w:val="24"/>
          <w:lang w:val="en-US"/>
        </w:rPr>
        <w:t xml:space="preserve"> </w:t>
      </w:r>
      <w:r w:rsidRPr="00FD4AE9">
        <w:rPr>
          <w:rStyle w:val="text"/>
          <w:rFonts w:asciiTheme="majorHAnsi" w:hAnsiTheme="majorHAnsi" w:cs="Arial"/>
          <w:i/>
          <w:sz w:val="24"/>
          <w:szCs w:val="24"/>
          <w:lang w:val="en-US"/>
        </w:rPr>
        <w:t>At that very time Jesus cured many who had diseases, sicknesses and evil spirits, and gave sight to many who were blind.</w:t>
      </w:r>
      <w:r w:rsidRPr="00FD4AE9">
        <w:rPr>
          <w:rFonts w:asciiTheme="majorHAnsi" w:hAnsiTheme="majorHAnsi" w:cs="Arial"/>
          <w:i/>
          <w:sz w:val="24"/>
          <w:szCs w:val="24"/>
          <w:lang w:val="en-US"/>
        </w:rPr>
        <w:t xml:space="preserve"> </w:t>
      </w:r>
      <w:r w:rsidRPr="00FD4AE9">
        <w:rPr>
          <w:rStyle w:val="text"/>
          <w:rFonts w:asciiTheme="majorHAnsi" w:hAnsiTheme="majorHAnsi" w:cs="Arial"/>
          <w:i/>
          <w:sz w:val="24"/>
          <w:szCs w:val="24"/>
          <w:lang w:val="en-US"/>
        </w:rPr>
        <w:t xml:space="preserve">So he replied to the messengers, </w:t>
      </w:r>
      <w:r w:rsidRPr="00FD4AE9">
        <w:rPr>
          <w:rStyle w:val="woj"/>
          <w:rFonts w:asciiTheme="majorHAnsi" w:hAnsiTheme="majorHAnsi" w:cs="Arial"/>
          <w:i/>
          <w:sz w:val="24"/>
          <w:szCs w:val="24"/>
          <w:lang w:val="en-US"/>
        </w:rPr>
        <w:t>“Go back and report to John what you have seen and heard: The blind receive sight, the lame walk, those who have leprosy are cleansed, the deaf hear, the dead are raised, and the good news is proclaimed to the poor.</w:t>
      </w:r>
    </w:p>
    <w:p w:rsidR="00A871A2" w:rsidRPr="00FD4AE9" w:rsidRDefault="00091890" w:rsidP="00FD4AE9">
      <w:pPr>
        <w:pStyle w:val="top-05"/>
        <w:jc w:val="both"/>
        <w:rPr>
          <w:rStyle w:val="woj"/>
          <w:rFonts w:asciiTheme="majorHAnsi" w:hAnsiTheme="majorHAnsi" w:cs="Arial"/>
          <w:sz w:val="24"/>
          <w:szCs w:val="24"/>
          <w:lang w:val="en-US"/>
        </w:rPr>
      </w:pPr>
      <w:r w:rsidRPr="00FD4AE9">
        <w:rPr>
          <w:rFonts w:asciiTheme="majorHAnsi" w:hAnsiTheme="majorHAnsi" w:cs="Arial"/>
          <w:sz w:val="24"/>
          <w:szCs w:val="24"/>
          <w:lang w:val="en-GB"/>
        </w:rPr>
        <w:t>In other words, Jesus repeats what was promised, assumes it for him</w:t>
      </w:r>
      <w:r w:rsidR="00786BDD" w:rsidRPr="00FD4AE9">
        <w:rPr>
          <w:rFonts w:asciiTheme="majorHAnsi" w:hAnsiTheme="majorHAnsi" w:cs="Arial"/>
          <w:sz w:val="24"/>
          <w:szCs w:val="24"/>
          <w:lang w:val="en-GB"/>
        </w:rPr>
        <w:t>self</w:t>
      </w:r>
      <w:r w:rsidRPr="00FD4AE9">
        <w:rPr>
          <w:rFonts w:asciiTheme="majorHAnsi" w:hAnsiTheme="majorHAnsi" w:cs="Arial"/>
          <w:sz w:val="24"/>
          <w:szCs w:val="24"/>
          <w:lang w:val="en-GB"/>
        </w:rPr>
        <w:t xml:space="preserve"> and lives according</w:t>
      </w:r>
      <w:r w:rsidR="00786BDD" w:rsidRPr="00FD4AE9">
        <w:rPr>
          <w:rFonts w:asciiTheme="majorHAnsi" w:hAnsiTheme="majorHAnsi" w:cs="Arial"/>
          <w:sz w:val="24"/>
          <w:szCs w:val="24"/>
          <w:lang w:val="en-GB"/>
        </w:rPr>
        <w:t>ly</w:t>
      </w:r>
      <w:r w:rsidRPr="00FD4AE9">
        <w:rPr>
          <w:rFonts w:asciiTheme="majorHAnsi" w:hAnsiTheme="majorHAnsi" w:cs="Arial"/>
          <w:sz w:val="24"/>
          <w:szCs w:val="24"/>
          <w:lang w:val="en-GB"/>
        </w:rPr>
        <w:t xml:space="preserve"> to it: </w:t>
      </w:r>
      <w:r w:rsidR="00786BDD" w:rsidRPr="00FD4AE9">
        <w:rPr>
          <w:rFonts w:asciiTheme="majorHAnsi" w:hAnsiTheme="majorHAnsi" w:cs="Arial"/>
          <w:sz w:val="24"/>
          <w:szCs w:val="24"/>
          <w:lang w:val="en-GB"/>
        </w:rPr>
        <w:t xml:space="preserve">he </w:t>
      </w:r>
      <w:r w:rsidRPr="00FD4AE9">
        <w:rPr>
          <w:rFonts w:asciiTheme="majorHAnsi" w:hAnsiTheme="majorHAnsi" w:cs="Arial"/>
          <w:sz w:val="24"/>
          <w:szCs w:val="24"/>
          <w:lang w:val="en-GB"/>
        </w:rPr>
        <w:t>proclaims the good news to the poor, heals the sick, proclaims people free from oppression and announces the arrival of the Kingdom of God. Therefore, as he says</w:t>
      </w:r>
      <w:r w:rsidRPr="00FD4AE9">
        <w:rPr>
          <w:rFonts w:asciiTheme="majorHAnsi" w:hAnsiTheme="majorHAnsi" w:cs="Arial"/>
          <w:i/>
          <w:sz w:val="24"/>
          <w:szCs w:val="24"/>
          <w:lang w:val="en-GB"/>
        </w:rPr>
        <w:t xml:space="preserve">, </w:t>
      </w:r>
      <w:r w:rsidRPr="00FD4AE9">
        <w:rPr>
          <w:rStyle w:val="woj"/>
          <w:rFonts w:asciiTheme="majorHAnsi" w:hAnsiTheme="majorHAnsi" w:cs="Arial"/>
          <w:i/>
          <w:sz w:val="24"/>
          <w:szCs w:val="24"/>
          <w:lang w:val="en-US"/>
        </w:rPr>
        <w:t xml:space="preserve">if I drive out demons by the finger of God, then the kingdom of God has come upon you </w:t>
      </w:r>
      <w:r w:rsidR="00786BDD" w:rsidRPr="00FD4AE9">
        <w:rPr>
          <w:rStyle w:val="woj"/>
          <w:rFonts w:asciiTheme="majorHAnsi" w:hAnsiTheme="majorHAnsi" w:cs="Arial"/>
          <w:sz w:val="24"/>
          <w:szCs w:val="24"/>
          <w:lang w:val="en-US"/>
        </w:rPr>
        <w:t>(Luke 11:20); or when, as said in the G</w:t>
      </w:r>
      <w:r w:rsidRPr="00FD4AE9">
        <w:rPr>
          <w:rStyle w:val="woj"/>
          <w:rFonts w:asciiTheme="majorHAnsi" w:hAnsiTheme="majorHAnsi" w:cs="Arial"/>
          <w:sz w:val="24"/>
          <w:szCs w:val="24"/>
          <w:lang w:val="en-US"/>
        </w:rPr>
        <w:t xml:space="preserve">ospel of </w:t>
      </w:r>
      <w:r w:rsidR="00786BDD" w:rsidRPr="00FD4AE9">
        <w:rPr>
          <w:rStyle w:val="woj"/>
          <w:rFonts w:asciiTheme="majorHAnsi" w:hAnsiTheme="majorHAnsi" w:cs="Arial"/>
          <w:sz w:val="24"/>
          <w:szCs w:val="24"/>
          <w:lang w:val="en-US"/>
        </w:rPr>
        <w:t>Mark</w:t>
      </w:r>
      <w:r w:rsidRPr="00FD4AE9">
        <w:rPr>
          <w:rStyle w:val="woj"/>
          <w:rFonts w:asciiTheme="majorHAnsi" w:hAnsiTheme="majorHAnsi" w:cs="Arial"/>
          <w:sz w:val="24"/>
          <w:szCs w:val="24"/>
          <w:lang w:val="en-US"/>
        </w:rPr>
        <w:t xml:space="preserve">, </w:t>
      </w:r>
      <w:r w:rsidR="003B6DB6" w:rsidRPr="00FD4AE9">
        <w:rPr>
          <w:rStyle w:val="woj"/>
          <w:rFonts w:asciiTheme="majorHAnsi" w:hAnsiTheme="majorHAnsi" w:cs="Arial"/>
          <w:sz w:val="24"/>
          <w:szCs w:val="24"/>
          <w:lang w:val="en-US"/>
        </w:rPr>
        <w:t xml:space="preserve">Jesus proclaims </w:t>
      </w:r>
      <w:r w:rsidR="003B6DB6" w:rsidRPr="00FD4AE9">
        <w:rPr>
          <w:rStyle w:val="text"/>
          <w:rFonts w:asciiTheme="majorHAnsi" w:eastAsia="Times New Roman" w:hAnsiTheme="majorHAnsi" w:cs="Arial"/>
          <w:i/>
          <w:sz w:val="24"/>
          <w:szCs w:val="24"/>
          <w:lang w:val="en-US"/>
        </w:rPr>
        <w:t>the good news of God.</w:t>
      </w:r>
      <w:r w:rsidR="003B6DB6" w:rsidRPr="00FD4AE9">
        <w:rPr>
          <w:rFonts w:asciiTheme="majorHAnsi" w:eastAsia="Times New Roman" w:hAnsiTheme="majorHAnsi" w:cs="Arial"/>
          <w:i/>
          <w:sz w:val="24"/>
          <w:szCs w:val="24"/>
          <w:lang w:val="en-US"/>
        </w:rPr>
        <w:t xml:space="preserve"> </w:t>
      </w:r>
      <w:r w:rsidR="00786BDD" w:rsidRPr="00FD4AE9">
        <w:rPr>
          <w:rStyle w:val="woj"/>
          <w:rFonts w:asciiTheme="majorHAnsi" w:hAnsiTheme="majorHAnsi" w:cs="Arial"/>
          <w:i/>
          <w:sz w:val="24"/>
          <w:szCs w:val="24"/>
          <w:lang w:val="en-US"/>
        </w:rPr>
        <w:t>“The time has come</w:t>
      </w:r>
      <w:r w:rsidR="003B6DB6" w:rsidRPr="00FD4AE9">
        <w:rPr>
          <w:rStyle w:val="woj"/>
          <w:rFonts w:asciiTheme="majorHAnsi" w:hAnsiTheme="majorHAnsi" w:cs="Arial"/>
          <w:i/>
          <w:sz w:val="24"/>
          <w:szCs w:val="24"/>
          <w:lang w:val="en-US"/>
        </w:rPr>
        <w:t>”</w:t>
      </w:r>
      <w:r w:rsidR="003B6DB6" w:rsidRPr="00FD4AE9">
        <w:rPr>
          <w:rStyle w:val="text"/>
          <w:rFonts w:asciiTheme="majorHAnsi" w:eastAsia="Times New Roman" w:hAnsiTheme="majorHAnsi" w:cs="Arial"/>
          <w:i/>
          <w:sz w:val="24"/>
          <w:szCs w:val="24"/>
          <w:lang w:val="en-US"/>
        </w:rPr>
        <w:t xml:space="preserve"> </w:t>
      </w:r>
      <w:r w:rsidR="003B6DB6" w:rsidRPr="00FD4AE9">
        <w:rPr>
          <w:rStyle w:val="text"/>
          <w:rFonts w:asciiTheme="majorHAnsi" w:eastAsia="Times New Roman" w:hAnsiTheme="majorHAnsi" w:cs="Arial"/>
          <w:sz w:val="24"/>
          <w:szCs w:val="24"/>
          <w:lang w:val="en-US"/>
        </w:rPr>
        <w:t>and</w:t>
      </w:r>
      <w:r w:rsidR="003B6DB6" w:rsidRPr="00FD4AE9">
        <w:rPr>
          <w:rStyle w:val="text"/>
          <w:rFonts w:asciiTheme="majorHAnsi" w:eastAsia="Times New Roman" w:hAnsiTheme="majorHAnsi" w:cs="Arial"/>
          <w:i/>
          <w:sz w:val="24"/>
          <w:szCs w:val="24"/>
          <w:lang w:val="en-US"/>
        </w:rPr>
        <w:t xml:space="preserve"> </w:t>
      </w:r>
      <w:r w:rsidR="003B6DB6" w:rsidRPr="00FD4AE9">
        <w:rPr>
          <w:rStyle w:val="woj"/>
          <w:rFonts w:asciiTheme="majorHAnsi" w:hAnsiTheme="majorHAnsi" w:cs="Arial"/>
          <w:i/>
          <w:sz w:val="24"/>
          <w:szCs w:val="24"/>
          <w:lang w:val="en-US"/>
        </w:rPr>
        <w:t>“The kingdom of God has come near. Repent and believe the good news!”</w:t>
      </w:r>
      <w:r w:rsidR="00786BDD" w:rsidRPr="00FD4AE9">
        <w:rPr>
          <w:rStyle w:val="woj"/>
          <w:rFonts w:asciiTheme="majorHAnsi" w:hAnsiTheme="majorHAnsi" w:cs="Arial"/>
          <w:i/>
          <w:sz w:val="24"/>
          <w:szCs w:val="24"/>
          <w:lang w:val="en-US"/>
        </w:rPr>
        <w:t xml:space="preserve"> </w:t>
      </w:r>
      <w:r w:rsidR="003B6DB6" w:rsidRPr="00FD4AE9">
        <w:rPr>
          <w:rStyle w:val="woj"/>
          <w:rFonts w:asciiTheme="majorHAnsi" w:hAnsiTheme="majorHAnsi" w:cs="Arial"/>
          <w:sz w:val="24"/>
          <w:szCs w:val="24"/>
          <w:lang w:val="en-US"/>
        </w:rPr>
        <w:t>(Mark 1:14-15), just</w:t>
      </w:r>
      <w:r w:rsidR="00786BDD" w:rsidRPr="00FD4AE9">
        <w:rPr>
          <w:rStyle w:val="woj"/>
          <w:rFonts w:asciiTheme="majorHAnsi" w:hAnsiTheme="majorHAnsi" w:cs="Arial"/>
          <w:sz w:val="24"/>
          <w:szCs w:val="24"/>
          <w:lang w:val="en-US"/>
        </w:rPr>
        <w:t xml:space="preserve"> to mention a few moments out of</w:t>
      </w:r>
      <w:r w:rsidR="003B6DB6" w:rsidRPr="00FD4AE9">
        <w:rPr>
          <w:rStyle w:val="woj"/>
          <w:rFonts w:asciiTheme="majorHAnsi" w:hAnsiTheme="majorHAnsi" w:cs="Arial"/>
          <w:sz w:val="24"/>
          <w:szCs w:val="24"/>
          <w:lang w:val="en-US"/>
        </w:rPr>
        <w:t xml:space="preserve"> many </w:t>
      </w:r>
      <w:r w:rsidR="00786BDD" w:rsidRPr="00FD4AE9">
        <w:rPr>
          <w:rStyle w:val="woj"/>
          <w:rFonts w:asciiTheme="majorHAnsi" w:hAnsiTheme="majorHAnsi" w:cs="Arial"/>
          <w:sz w:val="24"/>
          <w:szCs w:val="24"/>
          <w:lang w:val="en-US"/>
        </w:rPr>
        <w:t>registered in the G</w:t>
      </w:r>
      <w:r w:rsidR="003B6DB6" w:rsidRPr="00FD4AE9">
        <w:rPr>
          <w:rStyle w:val="woj"/>
          <w:rFonts w:asciiTheme="majorHAnsi" w:hAnsiTheme="majorHAnsi" w:cs="Arial"/>
          <w:sz w:val="24"/>
          <w:szCs w:val="24"/>
          <w:lang w:val="en-US"/>
        </w:rPr>
        <w:t>ospels. The dwelling of Jesus “among us” was not abstract but real and concrete. It mea</w:t>
      </w:r>
      <w:r w:rsidR="00786BDD" w:rsidRPr="00FD4AE9">
        <w:rPr>
          <w:rStyle w:val="woj"/>
          <w:rFonts w:asciiTheme="majorHAnsi" w:hAnsiTheme="majorHAnsi" w:cs="Arial"/>
          <w:sz w:val="24"/>
          <w:szCs w:val="24"/>
          <w:lang w:val="en-US"/>
        </w:rPr>
        <w:t xml:space="preserve">nt not only being around but also </w:t>
      </w:r>
      <w:r w:rsidR="003B6DB6" w:rsidRPr="00FD4AE9">
        <w:rPr>
          <w:rStyle w:val="woj"/>
          <w:rFonts w:asciiTheme="majorHAnsi" w:hAnsiTheme="majorHAnsi" w:cs="Arial"/>
          <w:sz w:val="24"/>
          <w:szCs w:val="24"/>
          <w:lang w:val="en-US"/>
        </w:rPr>
        <w:t>go</w:t>
      </w:r>
      <w:r w:rsidR="00786BDD" w:rsidRPr="00FD4AE9">
        <w:rPr>
          <w:rStyle w:val="woj"/>
          <w:rFonts w:asciiTheme="majorHAnsi" w:hAnsiTheme="majorHAnsi" w:cs="Arial"/>
          <w:sz w:val="24"/>
          <w:szCs w:val="24"/>
          <w:lang w:val="en-US"/>
        </w:rPr>
        <w:t>ing around and making</w:t>
      </w:r>
      <w:r w:rsidR="003B6DB6" w:rsidRPr="00FD4AE9">
        <w:rPr>
          <w:rStyle w:val="woj"/>
          <w:rFonts w:asciiTheme="majorHAnsi" w:hAnsiTheme="majorHAnsi" w:cs="Arial"/>
          <w:sz w:val="24"/>
          <w:szCs w:val="24"/>
          <w:lang w:val="en-US"/>
        </w:rPr>
        <w:t xml:space="preserve"> contact with people and situations. Furthermore, the dwelling of Jesus among us was not neutral</w:t>
      </w:r>
      <w:r w:rsidR="00B92198" w:rsidRPr="00FD4AE9">
        <w:rPr>
          <w:rStyle w:val="woj"/>
          <w:rFonts w:asciiTheme="majorHAnsi" w:hAnsiTheme="majorHAnsi" w:cs="Arial"/>
          <w:sz w:val="24"/>
          <w:szCs w:val="24"/>
          <w:lang w:val="en-US"/>
        </w:rPr>
        <w:t xml:space="preserve">. He </w:t>
      </w:r>
      <w:r w:rsidR="00786BDD" w:rsidRPr="00FD4AE9">
        <w:rPr>
          <w:rStyle w:val="woj"/>
          <w:rFonts w:asciiTheme="majorHAnsi" w:hAnsiTheme="majorHAnsi" w:cs="Arial"/>
          <w:sz w:val="24"/>
          <w:szCs w:val="24"/>
          <w:lang w:val="en-US"/>
        </w:rPr>
        <w:t xml:space="preserve">took sides. He took </w:t>
      </w:r>
      <w:r w:rsidR="003B6DB6" w:rsidRPr="00FD4AE9">
        <w:rPr>
          <w:rStyle w:val="woj"/>
          <w:rFonts w:asciiTheme="majorHAnsi" w:hAnsiTheme="majorHAnsi" w:cs="Arial"/>
          <w:sz w:val="24"/>
          <w:szCs w:val="24"/>
          <w:lang w:val="en-US"/>
        </w:rPr>
        <w:t xml:space="preserve">sides </w:t>
      </w:r>
      <w:r w:rsidR="00786BDD" w:rsidRPr="00FD4AE9">
        <w:rPr>
          <w:rStyle w:val="woj"/>
          <w:rFonts w:asciiTheme="majorHAnsi" w:hAnsiTheme="majorHAnsi" w:cs="Arial"/>
          <w:sz w:val="24"/>
          <w:szCs w:val="24"/>
          <w:lang w:val="en-US"/>
        </w:rPr>
        <w:t xml:space="preserve">with </w:t>
      </w:r>
      <w:r w:rsidR="003B6DB6" w:rsidRPr="00FD4AE9">
        <w:rPr>
          <w:rStyle w:val="woj"/>
          <w:rFonts w:asciiTheme="majorHAnsi" w:hAnsiTheme="majorHAnsi" w:cs="Arial"/>
          <w:sz w:val="24"/>
          <w:szCs w:val="24"/>
          <w:lang w:val="en-US"/>
        </w:rPr>
        <w:t>the poor, the little ones, the vulnerable, the refugees</w:t>
      </w:r>
      <w:r w:rsidR="00786BDD" w:rsidRPr="00FD4AE9">
        <w:rPr>
          <w:rStyle w:val="woj"/>
          <w:rFonts w:asciiTheme="majorHAnsi" w:hAnsiTheme="majorHAnsi" w:cs="Arial"/>
          <w:sz w:val="24"/>
          <w:szCs w:val="24"/>
          <w:lang w:val="en-US"/>
        </w:rPr>
        <w:t>,</w:t>
      </w:r>
      <w:r w:rsidR="003B6DB6" w:rsidRPr="00FD4AE9">
        <w:rPr>
          <w:rStyle w:val="woj"/>
          <w:rFonts w:asciiTheme="majorHAnsi" w:hAnsiTheme="majorHAnsi" w:cs="Arial"/>
          <w:sz w:val="24"/>
          <w:szCs w:val="24"/>
          <w:lang w:val="en-US"/>
        </w:rPr>
        <w:t xml:space="preserve"> by using a language we understand. Or we could say </w:t>
      </w:r>
      <w:r w:rsidR="00F01964" w:rsidRPr="00FD4AE9">
        <w:rPr>
          <w:rStyle w:val="woj"/>
          <w:rFonts w:asciiTheme="majorHAnsi" w:hAnsiTheme="majorHAnsi" w:cs="Arial"/>
          <w:sz w:val="24"/>
          <w:szCs w:val="24"/>
          <w:lang w:val="en-US"/>
        </w:rPr>
        <w:t xml:space="preserve">that </w:t>
      </w:r>
      <w:r w:rsidR="003B6DB6" w:rsidRPr="00FD4AE9">
        <w:rPr>
          <w:rStyle w:val="woj"/>
          <w:rFonts w:asciiTheme="majorHAnsi" w:hAnsiTheme="majorHAnsi" w:cs="Arial"/>
          <w:sz w:val="24"/>
          <w:szCs w:val="24"/>
          <w:lang w:val="en-US"/>
        </w:rPr>
        <w:t xml:space="preserve">he took the side of </w:t>
      </w:r>
      <w:r w:rsidR="003B6DB6" w:rsidRPr="00FD4AE9">
        <w:rPr>
          <w:rStyle w:val="woj"/>
          <w:rFonts w:asciiTheme="majorHAnsi" w:hAnsiTheme="majorHAnsi" w:cs="Arial"/>
          <w:i/>
          <w:sz w:val="24"/>
          <w:szCs w:val="24"/>
          <w:lang w:val="en-US"/>
        </w:rPr>
        <w:t>the</w:t>
      </w:r>
      <w:r w:rsidR="003B6DB6" w:rsidRPr="00FD4AE9">
        <w:rPr>
          <w:rStyle w:val="woj"/>
          <w:rFonts w:asciiTheme="majorHAnsi" w:hAnsiTheme="majorHAnsi" w:cs="Arial"/>
          <w:sz w:val="24"/>
          <w:szCs w:val="24"/>
          <w:lang w:val="en-US"/>
        </w:rPr>
        <w:t xml:space="preserve"> </w:t>
      </w:r>
      <w:r w:rsidR="003B6DB6" w:rsidRPr="00FD4AE9">
        <w:rPr>
          <w:rStyle w:val="woj"/>
          <w:rFonts w:asciiTheme="majorHAnsi" w:hAnsiTheme="majorHAnsi" w:cs="Arial"/>
          <w:i/>
          <w:sz w:val="24"/>
          <w:szCs w:val="24"/>
          <w:lang w:val="en-US"/>
        </w:rPr>
        <w:t>alien, fatherless and widow</w:t>
      </w:r>
      <w:r w:rsidR="00786BDD" w:rsidRPr="00FD4AE9">
        <w:rPr>
          <w:rStyle w:val="woj"/>
          <w:rFonts w:asciiTheme="majorHAnsi" w:hAnsiTheme="majorHAnsi" w:cs="Arial"/>
          <w:sz w:val="24"/>
          <w:szCs w:val="24"/>
          <w:lang w:val="en-US"/>
        </w:rPr>
        <w:t xml:space="preserve"> (Psalm 146:</w:t>
      </w:r>
      <w:r w:rsidR="003B6DB6" w:rsidRPr="00FD4AE9">
        <w:rPr>
          <w:rStyle w:val="woj"/>
          <w:rFonts w:asciiTheme="majorHAnsi" w:hAnsiTheme="majorHAnsi" w:cs="Arial"/>
          <w:sz w:val="24"/>
          <w:szCs w:val="24"/>
          <w:lang w:val="en-US"/>
        </w:rPr>
        <w:t>9)</w:t>
      </w:r>
      <w:r w:rsidR="00786BDD" w:rsidRPr="00FD4AE9">
        <w:rPr>
          <w:rStyle w:val="woj"/>
          <w:rFonts w:asciiTheme="majorHAnsi" w:hAnsiTheme="majorHAnsi" w:cs="Arial"/>
          <w:sz w:val="24"/>
          <w:szCs w:val="24"/>
          <w:lang w:val="en-US"/>
        </w:rPr>
        <w:t>,</w:t>
      </w:r>
      <w:r w:rsidR="003B6DB6" w:rsidRPr="00FD4AE9">
        <w:rPr>
          <w:rStyle w:val="woj"/>
          <w:rFonts w:asciiTheme="majorHAnsi" w:hAnsiTheme="majorHAnsi" w:cs="Arial"/>
          <w:sz w:val="24"/>
          <w:szCs w:val="24"/>
          <w:lang w:val="en-US"/>
        </w:rPr>
        <w:t xml:space="preserve"> by using categories of the Old Testament.</w:t>
      </w:r>
      <w:r w:rsidR="008B7461" w:rsidRPr="00FD4AE9">
        <w:rPr>
          <w:rStyle w:val="woj"/>
          <w:rFonts w:asciiTheme="majorHAnsi" w:hAnsiTheme="majorHAnsi" w:cs="Arial"/>
          <w:sz w:val="24"/>
          <w:szCs w:val="24"/>
          <w:lang w:val="en-US"/>
        </w:rPr>
        <w:t xml:space="preserve"> To refer </w:t>
      </w:r>
      <w:r w:rsidR="00786BDD" w:rsidRPr="00FD4AE9">
        <w:rPr>
          <w:rStyle w:val="woj"/>
          <w:rFonts w:asciiTheme="majorHAnsi" w:hAnsiTheme="majorHAnsi" w:cs="Arial"/>
          <w:sz w:val="24"/>
          <w:szCs w:val="24"/>
          <w:lang w:val="en-US"/>
        </w:rPr>
        <w:t>to this way of living and act</w:t>
      </w:r>
      <w:r w:rsidR="008B7461" w:rsidRPr="00FD4AE9">
        <w:rPr>
          <w:rStyle w:val="woj"/>
          <w:rFonts w:asciiTheme="majorHAnsi" w:hAnsiTheme="majorHAnsi" w:cs="Arial"/>
          <w:sz w:val="24"/>
          <w:szCs w:val="24"/>
          <w:lang w:val="en-US"/>
        </w:rPr>
        <w:t xml:space="preserve"> as a “Christology from bellow” is a way to refer to the </w:t>
      </w:r>
      <w:r w:rsidR="00F01964" w:rsidRPr="00FD4AE9">
        <w:rPr>
          <w:rStyle w:val="woj"/>
          <w:rFonts w:asciiTheme="majorHAnsi" w:hAnsiTheme="majorHAnsi" w:cs="Arial"/>
          <w:sz w:val="24"/>
          <w:szCs w:val="24"/>
          <w:lang w:val="en-US"/>
        </w:rPr>
        <w:t xml:space="preserve">intensity and </w:t>
      </w:r>
      <w:r w:rsidR="00786BDD" w:rsidRPr="00FD4AE9">
        <w:rPr>
          <w:rStyle w:val="woj"/>
          <w:rFonts w:asciiTheme="majorHAnsi" w:hAnsiTheme="majorHAnsi" w:cs="Arial"/>
          <w:sz w:val="24"/>
          <w:szCs w:val="24"/>
          <w:lang w:val="en-US"/>
        </w:rPr>
        <w:t>radicalism of the incarnation as well as</w:t>
      </w:r>
      <w:r w:rsidR="00B849B5" w:rsidRPr="00FD4AE9">
        <w:rPr>
          <w:rStyle w:val="woj"/>
          <w:rFonts w:asciiTheme="majorHAnsi" w:hAnsiTheme="majorHAnsi" w:cs="Arial"/>
          <w:sz w:val="24"/>
          <w:szCs w:val="24"/>
          <w:lang w:val="en-US"/>
        </w:rPr>
        <w:t xml:space="preserve"> the modeling it provides for the mission of the church.</w:t>
      </w:r>
    </w:p>
    <w:p w:rsidR="00A871A2" w:rsidRPr="00FD4AE9" w:rsidRDefault="00FB7B3E" w:rsidP="00FD4AE9">
      <w:pPr>
        <w:pStyle w:val="top-05"/>
        <w:jc w:val="both"/>
        <w:rPr>
          <w:rStyle w:val="woj"/>
          <w:rFonts w:asciiTheme="majorHAnsi" w:hAnsiTheme="majorHAnsi" w:cs="Arial"/>
          <w:sz w:val="24"/>
          <w:szCs w:val="24"/>
          <w:lang w:val="en-US"/>
        </w:rPr>
      </w:pPr>
      <w:r w:rsidRPr="00FD4AE9">
        <w:rPr>
          <w:rStyle w:val="woj"/>
          <w:rFonts w:asciiTheme="majorHAnsi" w:hAnsiTheme="majorHAnsi" w:cs="Arial"/>
          <w:sz w:val="24"/>
          <w:szCs w:val="24"/>
          <w:lang w:val="en-US"/>
        </w:rPr>
        <w:t>Moving</w:t>
      </w:r>
      <w:r w:rsidR="00A871A2" w:rsidRPr="00FD4AE9">
        <w:rPr>
          <w:rStyle w:val="woj"/>
          <w:rFonts w:asciiTheme="majorHAnsi" w:hAnsiTheme="majorHAnsi" w:cs="Arial"/>
          <w:sz w:val="24"/>
          <w:szCs w:val="24"/>
          <w:lang w:val="en-US"/>
        </w:rPr>
        <w:t xml:space="preserve"> into this reading of </w:t>
      </w:r>
      <w:r w:rsidR="00786BDD" w:rsidRPr="00FD4AE9">
        <w:rPr>
          <w:rStyle w:val="woj"/>
          <w:rFonts w:asciiTheme="majorHAnsi" w:hAnsiTheme="majorHAnsi" w:cs="Arial"/>
          <w:sz w:val="24"/>
          <w:szCs w:val="24"/>
          <w:lang w:val="en-US"/>
        </w:rPr>
        <w:t>the incarnation of Jesus and it</w:t>
      </w:r>
      <w:r w:rsidR="00A871A2" w:rsidRPr="00FD4AE9">
        <w:rPr>
          <w:rStyle w:val="woj"/>
          <w:rFonts w:asciiTheme="majorHAnsi" w:hAnsiTheme="majorHAnsi" w:cs="Arial"/>
          <w:sz w:val="24"/>
          <w:szCs w:val="24"/>
          <w:lang w:val="en-US"/>
        </w:rPr>
        <w:t>s consequences for the mission of the ch</w:t>
      </w:r>
      <w:r w:rsidR="003010E7" w:rsidRPr="00FD4AE9">
        <w:rPr>
          <w:rStyle w:val="woj"/>
          <w:rFonts w:asciiTheme="majorHAnsi" w:hAnsiTheme="majorHAnsi" w:cs="Arial"/>
          <w:sz w:val="24"/>
          <w:szCs w:val="24"/>
          <w:lang w:val="en-US"/>
        </w:rPr>
        <w:t>urch</w:t>
      </w:r>
      <w:r w:rsidR="00A871A2" w:rsidRPr="00FD4AE9">
        <w:rPr>
          <w:rStyle w:val="woj"/>
          <w:rFonts w:asciiTheme="majorHAnsi" w:hAnsiTheme="majorHAnsi" w:cs="Arial"/>
          <w:sz w:val="24"/>
          <w:szCs w:val="24"/>
          <w:lang w:val="en-US"/>
        </w:rPr>
        <w:t xml:space="preserve"> is certainly neither easy, </w:t>
      </w:r>
      <w:r w:rsidR="00A03C04" w:rsidRPr="00FD4AE9">
        <w:rPr>
          <w:rStyle w:val="woj"/>
          <w:rFonts w:asciiTheme="majorHAnsi" w:hAnsiTheme="majorHAnsi" w:cs="Arial"/>
          <w:sz w:val="24"/>
          <w:szCs w:val="24"/>
          <w:lang w:val="en-US"/>
        </w:rPr>
        <w:t xml:space="preserve">nor comfortable </w:t>
      </w:r>
      <w:r w:rsidR="00A871A2" w:rsidRPr="00FD4AE9">
        <w:rPr>
          <w:rStyle w:val="woj"/>
          <w:rFonts w:asciiTheme="majorHAnsi" w:hAnsiTheme="majorHAnsi" w:cs="Arial"/>
          <w:sz w:val="24"/>
          <w:szCs w:val="24"/>
          <w:lang w:val="en-US"/>
        </w:rPr>
        <w:t>o</w:t>
      </w:r>
      <w:r w:rsidR="007413A1" w:rsidRPr="00FD4AE9">
        <w:rPr>
          <w:rStyle w:val="woj"/>
          <w:rFonts w:asciiTheme="majorHAnsi" w:hAnsiTheme="majorHAnsi" w:cs="Arial"/>
          <w:sz w:val="24"/>
          <w:szCs w:val="24"/>
          <w:lang w:val="en-US"/>
        </w:rPr>
        <w:t xml:space="preserve">r conflict free. But it is </w:t>
      </w:r>
      <w:r w:rsidR="00A871A2" w:rsidRPr="00FD4AE9">
        <w:rPr>
          <w:rStyle w:val="woj"/>
          <w:rFonts w:asciiTheme="majorHAnsi" w:hAnsiTheme="majorHAnsi" w:cs="Arial"/>
          <w:sz w:val="24"/>
          <w:szCs w:val="24"/>
          <w:lang w:val="en-US"/>
        </w:rPr>
        <w:t>enormously rich a</w:t>
      </w:r>
      <w:r w:rsidR="003010E7" w:rsidRPr="00FD4AE9">
        <w:rPr>
          <w:rStyle w:val="woj"/>
          <w:rFonts w:asciiTheme="majorHAnsi" w:hAnsiTheme="majorHAnsi" w:cs="Arial"/>
          <w:sz w:val="24"/>
          <w:szCs w:val="24"/>
          <w:lang w:val="en-US"/>
        </w:rPr>
        <w:t>nd provides the church with</w:t>
      </w:r>
      <w:r w:rsidR="00A871A2" w:rsidRPr="00FD4AE9">
        <w:rPr>
          <w:rStyle w:val="woj"/>
          <w:rFonts w:asciiTheme="majorHAnsi" w:hAnsiTheme="majorHAnsi" w:cs="Arial"/>
          <w:sz w:val="24"/>
          <w:szCs w:val="24"/>
          <w:lang w:val="en-US"/>
        </w:rPr>
        <w:t xml:space="preserve"> a powerful and hopeful message. </w:t>
      </w:r>
    </w:p>
    <w:p w:rsidR="003010E7" w:rsidRPr="00FD4AE9" w:rsidRDefault="003010E7" w:rsidP="00FD4AE9">
      <w:pPr>
        <w:pStyle w:val="top-05"/>
        <w:jc w:val="both"/>
        <w:rPr>
          <w:rStyle w:val="woj"/>
          <w:rFonts w:asciiTheme="majorHAnsi" w:hAnsiTheme="majorHAnsi" w:cs="Arial"/>
          <w:sz w:val="24"/>
          <w:szCs w:val="24"/>
          <w:lang w:val="en-US"/>
        </w:rPr>
      </w:pPr>
      <w:r w:rsidRPr="00FD4AE9">
        <w:rPr>
          <w:rStyle w:val="woj"/>
          <w:rFonts w:asciiTheme="majorHAnsi" w:hAnsiTheme="majorHAnsi" w:cs="Arial"/>
          <w:sz w:val="24"/>
          <w:szCs w:val="24"/>
          <w:lang w:val="en-US"/>
        </w:rPr>
        <w:t xml:space="preserve">As </w:t>
      </w:r>
      <w:r w:rsidR="00FB7B3E" w:rsidRPr="00FD4AE9">
        <w:rPr>
          <w:rStyle w:val="woj"/>
          <w:rFonts w:asciiTheme="majorHAnsi" w:hAnsiTheme="majorHAnsi" w:cs="Arial"/>
          <w:sz w:val="24"/>
          <w:szCs w:val="24"/>
          <w:lang w:val="en-US"/>
        </w:rPr>
        <w:t>the reading of this G</w:t>
      </w:r>
      <w:r w:rsidR="00624609" w:rsidRPr="00FD4AE9">
        <w:rPr>
          <w:rStyle w:val="woj"/>
          <w:rFonts w:asciiTheme="majorHAnsi" w:hAnsiTheme="majorHAnsi" w:cs="Arial"/>
          <w:sz w:val="24"/>
          <w:szCs w:val="24"/>
          <w:lang w:val="en-US"/>
        </w:rPr>
        <w:t xml:space="preserve">ospel became native in </w:t>
      </w:r>
      <w:r w:rsidRPr="00FD4AE9">
        <w:rPr>
          <w:rStyle w:val="woj"/>
          <w:rFonts w:asciiTheme="majorHAnsi" w:hAnsiTheme="majorHAnsi" w:cs="Arial"/>
          <w:sz w:val="24"/>
          <w:szCs w:val="24"/>
          <w:lang w:val="en-US"/>
        </w:rPr>
        <w:t xml:space="preserve">my </w:t>
      </w:r>
      <w:r w:rsidR="00B92198" w:rsidRPr="00FD4AE9">
        <w:rPr>
          <w:rStyle w:val="woj"/>
          <w:rFonts w:asciiTheme="majorHAnsi" w:hAnsiTheme="majorHAnsi" w:cs="Arial"/>
          <w:sz w:val="24"/>
          <w:szCs w:val="24"/>
          <w:lang w:val="en-US"/>
        </w:rPr>
        <w:t xml:space="preserve">Latin American context, three consequences </w:t>
      </w:r>
      <w:r w:rsidRPr="00FD4AE9">
        <w:rPr>
          <w:rStyle w:val="woj"/>
          <w:rFonts w:asciiTheme="majorHAnsi" w:hAnsiTheme="majorHAnsi" w:cs="Arial"/>
          <w:sz w:val="24"/>
          <w:szCs w:val="24"/>
          <w:lang w:val="en-US"/>
        </w:rPr>
        <w:t>emerg</w:t>
      </w:r>
      <w:r w:rsidR="00B92198" w:rsidRPr="00FD4AE9">
        <w:rPr>
          <w:rStyle w:val="woj"/>
          <w:rFonts w:asciiTheme="majorHAnsi" w:hAnsiTheme="majorHAnsi" w:cs="Arial"/>
          <w:sz w:val="24"/>
          <w:szCs w:val="24"/>
          <w:lang w:val="en-US"/>
        </w:rPr>
        <w:t>ed</w:t>
      </w:r>
      <w:r w:rsidRPr="00FD4AE9">
        <w:rPr>
          <w:rStyle w:val="woj"/>
          <w:rFonts w:asciiTheme="majorHAnsi" w:hAnsiTheme="majorHAnsi" w:cs="Arial"/>
          <w:sz w:val="24"/>
          <w:szCs w:val="24"/>
          <w:lang w:val="en-US"/>
        </w:rPr>
        <w:t xml:space="preserve"> and </w:t>
      </w:r>
      <w:r w:rsidR="00B92198" w:rsidRPr="00FD4AE9">
        <w:rPr>
          <w:rStyle w:val="woj"/>
          <w:rFonts w:asciiTheme="majorHAnsi" w:hAnsiTheme="majorHAnsi" w:cs="Arial"/>
          <w:sz w:val="24"/>
          <w:szCs w:val="24"/>
          <w:lang w:val="en-US"/>
        </w:rPr>
        <w:t xml:space="preserve">we </w:t>
      </w:r>
      <w:r w:rsidRPr="00FD4AE9">
        <w:rPr>
          <w:rStyle w:val="woj"/>
          <w:rFonts w:asciiTheme="majorHAnsi" w:hAnsiTheme="majorHAnsi" w:cs="Arial"/>
          <w:sz w:val="24"/>
          <w:szCs w:val="24"/>
          <w:lang w:val="en-US"/>
        </w:rPr>
        <w:t>had to deal with</w:t>
      </w:r>
      <w:r w:rsidR="00B92198" w:rsidRPr="00FD4AE9">
        <w:rPr>
          <w:rStyle w:val="woj"/>
          <w:rFonts w:asciiTheme="majorHAnsi" w:hAnsiTheme="majorHAnsi" w:cs="Arial"/>
          <w:sz w:val="24"/>
          <w:szCs w:val="24"/>
          <w:lang w:val="en-US"/>
        </w:rPr>
        <w:t xml:space="preserve"> them</w:t>
      </w:r>
      <w:r w:rsidRPr="00FD4AE9">
        <w:rPr>
          <w:rStyle w:val="woj"/>
          <w:rFonts w:asciiTheme="majorHAnsi" w:hAnsiTheme="majorHAnsi" w:cs="Arial"/>
          <w:sz w:val="24"/>
          <w:szCs w:val="24"/>
          <w:lang w:val="en-US"/>
        </w:rPr>
        <w:t xml:space="preserve">. </w:t>
      </w:r>
      <w:r w:rsidR="00B92198" w:rsidRPr="00FD4AE9">
        <w:rPr>
          <w:rStyle w:val="woj"/>
          <w:rFonts w:asciiTheme="majorHAnsi" w:hAnsiTheme="majorHAnsi" w:cs="Arial"/>
          <w:sz w:val="24"/>
          <w:szCs w:val="24"/>
          <w:lang w:val="en-US"/>
        </w:rPr>
        <w:t>First</w:t>
      </w:r>
      <w:r w:rsidR="007413A1" w:rsidRPr="00FD4AE9">
        <w:rPr>
          <w:rStyle w:val="woj"/>
          <w:rFonts w:asciiTheme="majorHAnsi" w:hAnsiTheme="majorHAnsi" w:cs="Arial"/>
          <w:sz w:val="24"/>
          <w:szCs w:val="24"/>
          <w:lang w:val="en-US"/>
        </w:rPr>
        <w:t>ly</w:t>
      </w:r>
      <w:r w:rsidR="00B92198" w:rsidRPr="00FD4AE9">
        <w:rPr>
          <w:rStyle w:val="woj"/>
          <w:rFonts w:asciiTheme="majorHAnsi" w:hAnsiTheme="majorHAnsi" w:cs="Arial"/>
          <w:sz w:val="24"/>
          <w:szCs w:val="24"/>
          <w:lang w:val="en-US"/>
        </w:rPr>
        <w:t xml:space="preserve">, we had to </w:t>
      </w:r>
      <w:r w:rsidRPr="00FD4AE9">
        <w:rPr>
          <w:rStyle w:val="woj"/>
          <w:rFonts w:asciiTheme="majorHAnsi" w:hAnsiTheme="majorHAnsi" w:cs="Arial"/>
          <w:sz w:val="24"/>
          <w:szCs w:val="24"/>
          <w:lang w:val="en-US"/>
        </w:rPr>
        <w:t>discern much of</w:t>
      </w:r>
      <w:r w:rsidR="00624609" w:rsidRPr="00FD4AE9">
        <w:rPr>
          <w:rStyle w:val="woj"/>
          <w:rFonts w:asciiTheme="majorHAnsi" w:hAnsiTheme="majorHAnsi" w:cs="Arial"/>
          <w:sz w:val="24"/>
          <w:szCs w:val="24"/>
          <w:lang w:val="en-US"/>
        </w:rPr>
        <w:t xml:space="preserve"> the mission enterprise</w:t>
      </w:r>
      <w:r w:rsidRPr="00FD4AE9">
        <w:rPr>
          <w:rStyle w:val="woj"/>
          <w:rFonts w:asciiTheme="majorHAnsi" w:hAnsiTheme="majorHAnsi" w:cs="Arial"/>
          <w:sz w:val="24"/>
          <w:szCs w:val="24"/>
          <w:lang w:val="en-US"/>
        </w:rPr>
        <w:t xml:space="preserve"> brought </w:t>
      </w:r>
      <w:r w:rsidR="00624609" w:rsidRPr="00FD4AE9">
        <w:rPr>
          <w:rStyle w:val="woj"/>
          <w:rFonts w:asciiTheme="majorHAnsi" w:hAnsiTheme="majorHAnsi" w:cs="Arial"/>
          <w:sz w:val="24"/>
          <w:szCs w:val="24"/>
          <w:lang w:val="en-US"/>
        </w:rPr>
        <w:t>to us mainly by some of the evangelical churches of</w:t>
      </w:r>
      <w:r w:rsidRPr="00FD4AE9">
        <w:rPr>
          <w:rStyle w:val="woj"/>
          <w:rFonts w:asciiTheme="majorHAnsi" w:hAnsiTheme="majorHAnsi" w:cs="Arial"/>
          <w:sz w:val="24"/>
          <w:szCs w:val="24"/>
          <w:lang w:val="en-US"/>
        </w:rPr>
        <w:t xml:space="preserve"> the United States of America</w:t>
      </w:r>
      <w:r w:rsidR="00624609" w:rsidRPr="00FD4AE9">
        <w:rPr>
          <w:rStyle w:val="woj"/>
          <w:rFonts w:asciiTheme="majorHAnsi" w:hAnsiTheme="majorHAnsi" w:cs="Arial"/>
          <w:sz w:val="24"/>
          <w:szCs w:val="24"/>
          <w:lang w:val="en-US"/>
        </w:rPr>
        <w:t xml:space="preserve">. Those </w:t>
      </w:r>
      <w:r w:rsidR="00EB633C" w:rsidRPr="00FD4AE9">
        <w:rPr>
          <w:rStyle w:val="woj"/>
          <w:rFonts w:asciiTheme="majorHAnsi" w:hAnsiTheme="majorHAnsi" w:cs="Arial"/>
          <w:sz w:val="24"/>
          <w:szCs w:val="24"/>
          <w:lang w:val="en-US"/>
        </w:rPr>
        <w:t xml:space="preserve">mission voices </w:t>
      </w:r>
      <w:r w:rsidR="00B92198" w:rsidRPr="00FD4AE9">
        <w:rPr>
          <w:rStyle w:val="woj"/>
          <w:rFonts w:asciiTheme="majorHAnsi" w:hAnsiTheme="majorHAnsi" w:cs="Arial"/>
          <w:sz w:val="24"/>
          <w:szCs w:val="24"/>
          <w:lang w:val="en-US"/>
        </w:rPr>
        <w:t xml:space="preserve">had </w:t>
      </w:r>
      <w:r w:rsidR="00EB633C" w:rsidRPr="00FD4AE9">
        <w:rPr>
          <w:rStyle w:val="woj"/>
          <w:rFonts w:asciiTheme="majorHAnsi" w:hAnsiTheme="majorHAnsi" w:cs="Arial"/>
          <w:sz w:val="24"/>
          <w:szCs w:val="24"/>
          <w:lang w:val="en-US"/>
        </w:rPr>
        <w:t xml:space="preserve">told us, in many occasions and in many </w:t>
      </w:r>
      <w:proofErr w:type="gramStart"/>
      <w:r w:rsidR="00EB633C" w:rsidRPr="00FD4AE9">
        <w:rPr>
          <w:rStyle w:val="woj"/>
          <w:rFonts w:asciiTheme="majorHAnsi" w:hAnsiTheme="majorHAnsi" w:cs="Arial"/>
          <w:sz w:val="24"/>
          <w:szCs w:val="24"/>
          <w:lang w:val="en-US"/>
        </w:rPr>
        <w:t>ways,</w:t>
      </w:r>
      <w:r w:rsidRPr="00FD4AE9">
        <w:rPr>
          <w:rStyle w:val="woj"/>
          <w:rFonts w:asciiTheme="majorHAnsi" w:hAnsiTheme="majorHAnsi" w:cs="Arial"/>
          <w:sz w:val="24"/>
          <w:szCs w:val="24"/>
          <w:lang w:val="en-US"/>
        </w:rPr>
        <w:t xml:space="preserve"> that</w:t>
      </w:r>
      <w:proofErr w:type="gramEnd"/>
      <w:r w:rsidRPr="00FD4AE9">
        <w:rPr>
          <w:rStyle w:val="woj"/>
          <w:rFonts w:asciiTheme="majorHAnsi" w:hAnsiTheme="majorHAnsi" w:cs="Arial"/>
          <w:sz w:val="24"/>
          <w:szCs w:val="24"/>
          <w:lang w:val="en-US"/>
        </w:rPr>
        <w:t xml:space="preserve"> t</w:t>
      </w:r>
      <w:r w:rsidR="00FB7B3E" w:rsidRPr="00FD4AE9">
        <w:rPr>
          <w:rStyle w:val="woj"/>
          <w:rFonts w:asciiTheme="majorHAnsi" w:hAnsiTheme="majorHAnsi" w:cs="Arial"/>
          <w:sz w:val="24"/>
          <w:szCs w:val="24"/>
          <w:lang w:val="en-US"/>
        </w:rPr>
        <w:t>he G</w:t>
      </w:r>
      <w:r w:rsidRPr="00FD4AE9">
        <w:rPr>
          <w:rStyle w:val="woj"/>
          <w:rFonts w:asciiTheme="majorHAnsi" w:hAnsiTheme="majorHAnsi" w:cs="Arial"/>
          <w:sz w:val="24"/>
          <w:szCs w:val="24"/>
          <w:lang w:val="en-US"/>
        </w:rPr>
        <w:t xml:space="preserve">ospel was </w:t>
      </w:r>
      <w:r w:rsidR="007413A1" w:rsidRPr="00FD4AE9">
        <w:rPr>
          <w:rStyle w:val="woj"/>
          <w:rFonts w:asciiTheme="majorHAnsi" w:hAnsiTheme="majorHAnsi" w:cs="Arial"/>
          <w:sz w:val="24"/>
          <w:szCs w:val="24"/>
          <w:lang w:val="en-US"/>
        </w:rPr>
        <w:t>mainly about</w:t>
      </w:r>
      <w:r w:rsidR="00624609" w:rsidRPr="00FD4AE9">
        <w:rPr>
          <w:rStyle w:val="woj"/>
          <w:rFonts w:asciiTheme="majorHAnsi" w:hAnsiTheme="majorHAnsi" w:cs="Arial"/>
          <w:sz w:val="24"/>
          <w:szCs w:val="24"/>
          <w:lang w:val="en-US"/>
        </w:rPr>
        <w:t xml:space="preserve"> our souls</w:t>
      </w:r>
      <w:r w:rsidRPr="00FD4AE9">
        <w:rPr>
          <w:rStyle w:val="woj"/>
          <w:rFonts w:asciiTheme="majorHAnsi" w:hAnsiTheme="majorHAnsi" w:cs="Arial"/>
          <w:sz w:val="24"/>
          <w:szCs w:val="24"/>
          <w:lang w:val="en-US"/>
        </w:rPr>
        <w:t xml:space="preserve"> </w:t>
      </w:r>
      <w:r w:rsidR="00624609" w:rsidRPr="00FD4AE9">
        <w:rPr>
          <w:rStyle w:val="woj"/>
          <w:rFonts w:asciiTheme="majorHAnsi" w:hAnsiTheme="majorHAnsi" w:cs="Arial"/>
          <w:sz w:val="24"/>
          <w:szCs w:val="24"/>
          <w:lang w:val="en-US"/>
        </w:rPr>
        <w:t xml:space="preserve">and </w:t>
      </w:r>
      <w:r w:rsidRPr="00FD4AE9">
        <w:rPr>
          <w:rStyle w:val="woj"/>
          <w:rFonts w:asciiTheme="majorHAnsi" w:hAnsiTheme="majorHAnsi" w:cs="Arial"/>
          <w:sz w:val="24"/>
          <w:szCs w:val="24"/>
          <w:lang w:val="en-US"/>
        </w:rPr>
        <w:t xml:space="preserve">we should not be paying </w:t>
      </w:r>
      <w:r w:rsidR="00624609" w:rsidRPr="00FD4AE9">
        <w:rPr>
          <w:rStyle w:val="woj"/>
          <w:rFonts w:asciiTheme="majorHAnsi" w:hAnsiTheme="majorHAnsi" w:cs="Arial"/>
          <w:sz w:val="24"/>
          <w:szCs w:val="24"/>
          <w:lang w:val="en-US"/>
        </w:rPr>
        <w:t xml:space="preserve">much </w:t>
      </w:r>
      <w:r w:rsidRPr="00FD4AE9">
        <w:rPr>
          <w:rStyle w:val="woj"/>
          <w:rFonts w:asciiTheme="majorHAnsi" w:hAnsiTheme="majorHAnsi" w:cs="Arial"/>
          <w:sz w:val="24"/>
          <w:szCs w:val="24"/>
          <w:lang w:val="en-US"/>
        </w:rPr>
        <w:t>attention to our surroun</w:t>
      </w:r>
      <w:r w:rsidR="00FB7B3E" w:rsidRPr="00FD4AE9">
        <w:rPr>
          <w:rStyle w:val="woj"/>
          <w:rFonts w:asciiTheme="majorHAnsi" w:hAnsiTheme="majorHAnsi" w:cs="Arial"/>
          <w:sz w:val="24"/>
          <w:szCs w:val="24"/>
          <w:lang w:val="en-US"/>
        </w:rPr>
        <w:t xml:space="preserve">dings. </w:t>
      </w:r>
      <w:proofErr w:type="gramStart"/>
      <w:r w:rsidR="00FB7B3E" w:rsidRPr="00FD4AE9">
        <w:rPr>
          <w:rStyle w:val="woj"/>
          <w:rFonts w:asciiTheme="majorHAnsi" w:hAnsiTheme="majorHAnsi" w:cs="Arial"/>
          <w:sz w:val="24"/>
          <w:szCs w:val="24"/>
          <w:lang w:val="en-US"/>
        </w:rPr>
        <w:t>To have encountered the G</w:t>
      </w:r>
      <w:r w:rsidRPr="00FD4AE9">
        <w:rPr>
          <w:rStyle w:val="woj"/>
          <w:rFonts w:asciiTheme="majorHAnsi" w:hAnsiTheme="majorHAnsi" w:cs="Arial"/>
          <w:sz w:val="24"/>
          <w:szCs w:val="24"/>
          <w:lang w:val="en-US"/>
        </w:rPr>
        <w:t>ospel ourselves, however, led us to t</w:t>
      </w:r>
      <w:r w:rsidR="00FB7B3E" w:rsidRPr="00FD4AE9">
        <w:rPr>
          <w:rStyle w:val="woj"/>
          <w:rFonts w:asciiTheme="majorHAnsi" w:hAnsiTheme="majorHAnsi" w:cs="Arial"/>
          <w:sz w:val="24"/>
          <w:szCs w:val="24"/>
          <w:lang w:val="en-US"/>
        </w:rPr>
        <w:t>he discovery that the G</w:t>
      </w:r>
      <w:r w:rsidRPr="00FD4AE9">
        <w:rPr>
          <w:rStyle w:val="woj"/>
          <w:rFonts w:asciiTheme="majorHAnsi" w:hAnsiTheme="majorHAnsi" w:cs="Arial"/>
          <w:sz w:val="24"/>
          <w:szCs w:val="24"/>
          <w:lang w:val="en-US"/>
        </w:rPr>
        <w:t xml:space="preserve">ospel was concerned </w:t>
      </w:r>
      <w:r w:rsidR="00FB7B3E" w:rsidRPr="00FD4AE9">
        <w:rPr>
          <w:rStyle w:val="woj"/>
          <w:rFonts w:asciiTheme="majorHAnsi" w:hAnsiTheme="majorHAnsi" w:cs="Arial"/>
          <w:sz w:val="24"/>
          <w:szCs w:val="24"/>
          <w:lang w:val="en-US"/>
        </w:rPr>
        <w:t xml:space="preserve">not only </w:t>
      </w:r>
      <w:r w:rsidRPr="00FD4AE9">
        <w:rPr>
          <w:rStyle w:val="woj"/>
          <w:rFonts w:asciiTheme="majorHAnsi" w:hAnsiTheme="majorHAnsi" w:cs="Arial"/>
          <w:sz w:val="24"/>
          <w:szCs w:val="24"/>
          <w:lang w:val="en-US"/>
        </w:rPr>
        <w:t xml:space="preserve">with </w:t>
      </w:r>
      <w:r w:rsidR="007413A1" w:rsidRPr="00FD4AE9">
        <w:rPr>
          <w:rStyle w:val="woj"/>
          <w:rFonts w:asciiTheme="majorHAnsi" w:hAnsiTheme="majorHAnsi" w:cs="Arial"/>
          <w:sz w:val="24"/>
          <w:szCs w:val="24"/>
          <w:lang w:val="en-US"/>
        </w:rPr>
        <w:t xml:space="preserve">the whole of our </w:t>
      </w:r>
      <w:r w:rsidRPr="00FD4AE9">
        <w:rPr>
          <w:rStyle w:val="woj"/>
          <w:rFonts w:asciiTheme="majorHAnsi" w:hAnsiTheme="majorHAnsi" w:cs="Arial"/>
          <w:sz w:val="24"/>
          <w:szCs w:val="24"/>
          <w:lang w:val="en-US"/>
        </w:rPr>
        <w:t xml:space="preserve">lives but also with the lives of the people around us as well as with the entirety of </w:t>
      </w:r>
      <w:r w:rsidR="00FB7B3E" w:rsidRPr="00FD4AE9">
        <w:rPr>
          <w:rStyle w:val="woj"/>
          <w:rFonts w:asciiTheme="majorHAnsi" w:hAnsiTheme="majorHAnsi" w:cs="Arial"/>
          <w:sz w:val="24"/>
          <w:szCs w:val="24"/>
          <w:lang w:val="en-US"/>
        </w:rPr>
        <w:t xml:space="preserve">our </w:t>
      </w:r>
      <w:r w:rsidRPr="00FD4AE9">
        <w:rPr>
          <w:rStyle w:val="woj"/>
          <w:rFonts w:asciiTheme="majorHAnsi" w:hAnsiTheme="majorHAnsi" w:cs="Arial"/>
          <w:sz w:val="24"/>
          <w:szCs w:val="24"/>
          <w:lang w:val="en-US"/>
        </w:rPr>
        <w:t>en</w:t>
      </w:r>
      <w:r w:rsidR="00624609" w:rsidRPr="00FD4AE9">
        <w:rPr>
          <w:rStyle w:val="woj"/>
          <w:rFonts w:asciiTheme="majorHAnsi" w:hAnsiTheme="majorHAnsi" w:cs="Arial"/>
          <w:sz w:val="24"/>
          <w:szCs w:val="24"/>
          <w:lang w:val="en-US"/>
        </w:rPr>
        <w:t>vironment</w:t>
      </w:r>
      <w:r w:rsidR="00FB7B3E" w:rsidRPr="00FD4AE9">
        <w:rPr>
          <w:rStyle w:val="woj"/>
          <w:rFonts w:asciiTheme="majorHAnsi" w:hAnsiTheme="majorHAnsi" w:cs="Arial"/>
          <w:sz w:val="24"/>
          <w:szCs w:val="24"/>
          <w:lang w:val="en-US"/>
        </w:rPr>
        <w:t xml:space="preserve">, </w:t>
      </w:r>
      <w:r w:rsidRPr="00FD4AE9">
        <w:rPr>
          <w:rStyle w:val="woj"/>
          <w:rFonts w:asciiTheme="majorHAnsi" w:hAnsiTheme="majorHAnsi" w:cs="Arial"/>
          <w:sz w:val="24"/>
          <w:szCs w:val="24"/>
          <w:lang w:val="en-US"/>
        </w:rPr>
        <w:t>be it political, cultural, soci</w:t>
      </w:r>
      <w:r w:rsidR="00FB7B3E" w:rsidRPr="00FD4AE9">
        <w:rPr>
          <w:rStyle w:val="woj"/>
          <w:rFonts w:asciiTheme="majorHAnsi" w:hAnsiTheme="majorHAnsi" w:cs="Arial"/>
          <w:sz w:val="24"/>
          <w:szCs w:val="24"/>
          <w:lang w:val="en-US"/>
        </w:rPr>
        <w:t>o-economic</w:t>
      </w:r>
      <w:r w:rsidR="007413A1" w:rsidRPr="00FD4AE9">
        <w:rPr>
          <w:rStyle w:val="woj"/>
          <w:rFonts w:asciiTheme="majorHAnsi" w:hAnsiTheme="majorHAnsi" w:cs="Arial"/>
          <w:sz w:val="24"/>
          <w:szCs w:val="24"/>
          <w:lang w:val="en-US"/>
        </w:rPr>
        <w:t>,</w:t>
      </w:r>
      <w:r w:rsidR="00FB7B3E" w:rsidRPr="00FD4AE9">
        <w:rPr>
          <w:rStyle w:val="woj"/>
          <w:rFonts w:asciiTheme="majorHAnsi" w:hAnsiTheme="majorHAnsi" w:cs="Arial"/>
          <w:sz w:val="24"/>
          <w:szCs w:val="24"/>
          <w:lang w:val="en-US"/>
        </w:rPr>
        <w:t xml:space="preserve"> and religious.</w:t>
      </w:r>
      <w:proofErr w:type="gramEnd"/>
      <w:r w:rsidR="00FB7B3E" w:rsidRPr="00FD4AE9">
        <w:rPr>
          <w:rStyle w:val="woj"/>
          <w:rFonts w:asciiTheme="majorHAnsi" w:hAnsiTheme="majorHAnsi" w:cs="Arial"/>
          <w:sz w:val="24"/>
          <w:szCs w:val="24"/>
          <w:lang w:val="en-US"/>
        </w:rPr>
        <w:t xml:space="preserve"> That G</w:t>
      </w:r>
      <w:r w:rsidRPr="00FD4AE9">
        <w:rPr>
          <w:rStyle w:val="woj"/>
          <w:rFonts w:asciiTheme="majorHAnsi" w:hAnsiTheme="majorHAnsi" w:cs="Arial"/>
          <w:sz w:val="24"/>
          <w:szCs w:val="24"/>
          <w:lang w:val="en-US"/>
        </w:rPr>
        <w:t xml:space="preserve">ospel encounter led </w:t>
      </w:r>
      <w:r w:rsidR="00FB7B3E" w:rsidRPr="00FD4AE9">
        <w:rPr>
          <w:rStyle w:val="woj"/>
          <w:rFonts w:asciiTheme="majorHAnsi" w:hAnsiTheme="majorHAnsi" w:cs="Arial"/>
          <w:sz w:val="24"/>
          <w:szCs w:val="24"/>
          <w:lang w:val="en-US"/>
        </w:rPr>
        <w:t xml:space="preserve">us </w:t>
      </w:r>
      <w:r w:rsidRPr="00FD4AE9">
        <w:rPr>
          <w:rStyle w:val="woj"/>
          <w:rFonts w:asciiTheme="majorHAnsi" w:hAnsiTheme="majorHAnsi" w:cs="Arial"/>
          <w:sz w:val="24"/>
          <w:szCs w:val="24"/>
          <w:lang w:val="en-US"/>
        </w:rPr>
        <w:t>to t</w:t>
      </w:r>
      <w:r w:rsidR="00624609" w:rsidRPr="00FD4AE9">
        <w:rPr>
          <w:rStyle w:val="woj"/>
          <w:rFonts w:asciiTheme="majorHAnsi" w:hAnsiTheme="majorHAnsi" w:cs="Arial"/>
          <w:sz w:val="24"/>
          <w:szCs w:val="24"/>
          <w:lang w:val="en-US"/>
        </w:rPr>
        <w:t>he critical deconstruction of a</w:t>
      </w:r>
      <w:r w:rsidRPr="00FD4AE9">
        <w:rPr>
          <w:rStyle w:val="woj"/>
          <w:rFonts w:asciiTheme="majorHAnsi" w:hAnsiTheme="majorHAnsi" w:cs="Arial"/>
          <w:sz w:val="24"/>
          <w:szCs w:val="24"/>
          <w:lang w:val="en-US"/>
        </w:rPr>
        <w:t xml:space="preserve"> </w:t>
      </w:r>
      <w:r w:rsidR="00FB7B3E" w:rsidRPr="00FD4AE9">
        <w:rPr>
          <w:rStyle w:val="woj"/>
          <w:rFonts w:asciiTheme="majorHAnsi" w:hAnsiTheme="majorHAnsi" w:cs="Arial"/>
          <w:sz w:val="24"/>
          <w:szCs w:val="24"/>
          <w:lang w:val="en-US"/>
        </w:rPr>
        <w:t>strongly dis</w:t>
      </w:r>
      <w:r w:rsidRPr="00FD4AE9">
        <w:rPr>
          <w:rStyle w:val="woj"/>
          <w:rFonts w:asciiTheme="majorHAnsi" w:hAnsiTheme="majorHAnsi" w:cs="Arial"/>
          <w:sz w:val="24"/>
          <w:szCs w:val="24"/>
          <w:lang w:val="en-US"/>
        </w:rPr>
        <w:t xml:space="preserve">incarnated gospel and to the affirmation of the context. </w:t>
      </w:r>
      <w:r w:rsidR="00624609" w:rsidRPr="00FD4AE9">
        <w:rPr>
          <w:rStyle w:val="woj"/>
          <w:rFonts w:asciiTheme="majorHAnsi" w:hAnsiTheme="majorHAnsi" w:cs="Arial"/>
          <w:sz w:val="24"/>
          <w:szCs w:val="24"/>
          <w:lang w:val="en-US"/>
        </w:rPr>
        <w:t xml:space="preserve">Context was </w:t>
      </w:r>
      <w:r w:rsidR="00FB7B3E" w:rsidRPr="00FD4AE9">
        <w:rPr>
          <w:rStyle w:val="woj"/>
          <w:rFonts w:asciiTheme="majorHAnsi" w:hAnsiTheme="majorHAnsi" w:cs="Arial"/>
          <w:sz w:val="24"/>
          <w:szCs w:val="24"/>
          <w:lang w:val="en-US"/>
        </w:rPr>
        <w:t>important indeed –</w:t>
      </w:r>
      <w:r w:rsidR="00624609" w:rsidRPr="00FD4AE9">
        <w:rPr>
          <w:rStyle w:val="woj"/>
          <w:rFonts w:asciiTheme="majorHAnsi" w:hAnsiTheme="majorHAnsi" w:cs="Arial"/>
          <w:sz w:val="24"/>
          <w:szCs w:val="24"/>
          <w:lang w:val="en-US"/>
        </w:rPr>
        <w:t xml:space="preserve"> just lo</w:t>
      </w:r>
      <w:r w:rsidR="00FB7B3E" w:rsidRPr="00FD4AE9">
        <w:rPr>
          <w:rStyle w:val="woj"/>
          <w:rFonts w:asciiTheme="majorHAnsi" w:hAnsiTheme="majorHAnsi" w:cs="Arial"/>
          <w:sz w:val="24"/>
          <w:szCs w:val="24"/>
          <w:lang w:val="en-US"/>
        </w:rPr>
        <w:t xml:space="preserve">ok at the incarnation of Jesus, </w:t>
      </w:r>
      <w:r w:rsidR="00624609" w:rsidRPr="00FD4AE9">
        <w:rPr>
          <w:rStyle w:val="woj"/>
          <w:rFonts w:asciiTheme="majorHAnsi" w:hAnsiTheme="majorHAnsi" w:cs="Arial"/>
          <w:sz w:val="24"/>
          <w:szCs w:val="24"/>
          <w:lang w:val="en-US"/>
        </w:rPr>
        <w:t>so we discovered.</w:t>
      </w:r>
    </w:p>
    <w:p w:rsidR="00624609" w:rsidRPr="00FD4AE9" w:rsidRDefault="00FB7B3E" w:rsidP="00FD4AE9">
      <w:pPr>
        <w:pStyle w:val="top-05"/>
        <w:jc w:val="both"/>
        <w:rPr>
          <w:rStyle w:val="woj"/>
          <w:rFonts w:asciiTheme="majorHAnsi" w:hAnsiTheme="majorHAnsi" w:cs="Arial"/>
          <w:sz w:val="24"/>
          <w:szCs w:val="24"/>
          <w:lang w:val="en-US"/>
        </w:rPr>
      </w:pPr>
      <w:r w:rsidRPr="00FD4AE9">
        <w:rPr>
          <w:rStyle w:val="woj"/>
          <w:rFonts w:asciiTheme="majorHAnsi" w:hAnsiTheme="majorHAnsi" w:cs="Arial"/>
          <w:sz w:val="24"/>
          <w:szCs w:val="24"/>
          <w:lang w:val="en-US"/>
        </w:rPr>
        <w:t>The second consequence</w:t>
      </w:r>
      <w:r w:rsidR="00624609" w:rsidRPr="00FD4AE9">
        <w:rPr>
          <w:rStyle w:val="woj"/>
          <w:rFonts w:asciiTheme="majorHAnsi" w:hAnsiTheme="majorHAnsi" w:cs="Arial"/>
          <w:sz w:val="24"/>
          <w:szCs w:val="24"/>
          <w:lang w:val="en-US"/>
        </w:rPr>
        <w:t xml:space="preserve"> was the discovery </w:t>
      </w:r>
      <w:r w:rsidRPr="00FD4AE9">
        <w:rPr>
          <w:rStyle w:val="woj"/>
          <w:rFonts w:asciiTheme="majorHAnsi" w:hAnsiTheme="majorHAnsi" w:cs="Arial"/>
          <w:sz w:val="24"/>
          <w:szCs w:val="24"/>
          <w:lang w:val="en-US"/>
        </w:rPr>
        <w:t>that the G</w:t>
      </w:r>
      <w:r w:rsidR="00C50452" w:rsidRPr="00FD4AE9">
        <w:rPr>
          <w:rStyle w:val="woj"/>
          <w:rFonts w:asciiTheme="majorHAnsi" w:hAnsiTheme="majorHAnsi" w:cs="Arial"/>
          <w:sz w:val="24"/>
          <w:szCs w:val="24"/>
          <w:lang w:val="en-US"/>
        </w:rPr>
        <w:t>ospel was not neutra</w:t>
      </w:r>
      <w:r w:rsidRPr="00FD4AE9">
        <w:rPr>
          <w:rStyle w:val="woj"/>
          <w:rFonts w:asciiTheme="majorHAnsi" w:hAnsiTheme="majorHAnsi" w:cs="Arial"/>
          <w:sz w:val="24"/>
          <w:szCs w:val="24"/>
          <w:lang w:val="en-US"/>
        </w:rPr>
        <w:t>l to this context of ours. The G</w:t>
      </w:r>
      <w:r w:rsidR="00C50452" w:rsidRPr="00FD4AE9">
        <w:rPr>
          <w:rStyle w:val="woj"/>
          <w:rFonts w:asciiTheme="majorHAnsi" w:hAnsiTheme="majorHAnsi" w:cs="Arial"/>
          <w:sz w:val="24"/>
          <w:szCs w:val="24"/>
          <w:lang w:val="en-US"/>
        </w:rPr>
        <w:t xml:space="preserve">ospel </w:t>
      </w:r>
      <w:r w:rsidRPr="00FD4AE9">
        <w:rPr>
          <w:rStyle w:val="woj"/>
          <w:rFonts w:asciiTheme="majorHAnsi" w:hAnsiTheme="majorHAnsi" w:cs="Arial"/>
          <w:sz w:val="24"/>
          <w:szCs w:val="24"/>
          <w:lang w:val="en-US"/>
        </w:rPr>
        <w:t>did take</w:t>
      </w:r>
      <w:r w:rsidR="00C50452" w:rsidRPr="00FD4AE9">
        <w:rPr>
          <w:rStyle w:val="woj"/>
          <w:rFonts w:asciiTheme="majorHAnsi" w:hAnsiTheme="majorHAnsi" w:cs="Arial"/>
          <w:sz w:val="24"/>
          <w:szCs w:val="24"/>
          <w:lang w:val="en-US"/>
        </w:rPr>
        <w:t xml:space="preserve"> side</w:t>
      </w:r>
      <w:r w:rsidRPr="00FD4AE9">
        <w:rPr>
          <w:rStyle w:val="woj"/>
          <w:rFonts w:asciiTheme="majorHAnsi" w:hAnsiTheme="majorHAnsi" w:cs="Arial"/>
          <w:sz w:val="24"/>
          <w:szCs w:val="24"/>
          <w:lang w:val="en-US"/>
        </w:rPr>
        <w:t xml:space="preserve">s, so to say; and, for us, it </w:t>
      </w:r>
      <w:r w:rsidR="00C50452" w:rsidRPr="00FD4AE9">
        <w:rPr>
          <w:rStyle w:val="woj"/>
          <w:rFonts w:asciiTheme="majorHAnsi" w:hAnsiTheme="majorHAnsi" w:cs="Arial"/>
          <w:sz w:val="24"/>
          <w:szCs w:val="24"/>
          <w:lang w:val="en-US"/>
        </w:rPr>
        <w:t xml:space="preserve">took the side of the poor, the oppressed and </w:t>
      </w:r>
      <w:r w:rsidR="00EB633C" w:rsidRPr="00FD4AE9">
        <w:rPr>
          <w:rStyle w:val="woj"/>
          <w:rFonts w:asciiTheme="majorHAnsi" w:hAnsiTheme="majorHAnsi" w:cs="Arial"/>
          <w:sz w:val="24"/>
          <w:szCs w:val="24"/>
          <w:lang w:val="en-US"/>
        </w:rPr>
        <w:t>t</w:t>
      </w:r>
      <w:r w:rsidR="00C50452" w:rsidRPr="00FD4AE9">
        <w:rPr>
          <w:rStyle w:val="woj"/>
          <w:rFonts w:asciiTheme="majorHAnsi" w:hAnsiTheme="majorHAnsi" w:cs="Arial"/>
          <w:sz w:val="24"/>
          <w:szCs w:val="24"/>
          <w:lang w:val="en-US"/>
        </w:rPr>
        <w:t xml:space="preserve">he victims of </w:t>
      </w:r>
      <w:r w:rsidR="00EB633C" w:rsidRPr="00FD4AE9">
        <w:rPr>
          <w:rStyle w:val="woj"/>
          <w:rFonts w:asciiTheme="majorHAnsi" w:hAnsiTheme="majorHAnsi" w:cs="Arial"/>
          <w:sz w:val="24"/>
          <w:szCs w:val="24"/>
          <w:lang w:val="en-US"/>
        </w:rPr>
        <w:t xml:space="preserve">mostly unjust societies. </w:t>
      </w:r>
      <w:r w:rsidR="002E1D8D" w:rsidRPr="00FD4AE9">
        <w:rPr>
          <w:rStyle w:val="woj"/>
          <w:rFonts w:asciiTheme="majorHAnsi" w:hAnsiTheme="majorHAnsi" w:cs="Arial"/>
          <w:sz w:val="24"/>
          <w:szCs w:val="24"/>
          <w:lang w:val="en-US"/>
        </w:rPr>
        <w:t>And by taking those sides this G</w:t>
      </w:r>
      <w:r w:rsidR="00EB633C" w:rsidRPr="00FD4AE9">
        <w:rPr>
          <w:rStyle w:val="woj"/>
          <w:rFonts w:asciiTheme="majorHAnsi" w:hAnsiTheme="majorHAnsi" w:cs="Arial"/>
          <w:sz w:val="24"/>
          <w:szCs w:val="24"/>
          <w:lang w:val="en-US"/>
        </w:rPr>
        <w:t>ospel</w:t>
      </w:r>
      <w:r w:rsidR="00C50452" w:rsidRPr="00FD4AE9">
        <w:rPr>
          <w:rStyle w:val="woj"/>
          <w:rFonts w:asciiTheme="majorHAnsi" w:hAnsiTheme="majorHAnsi" w:cs="Arial"/>
          <w:sz w:val="24"/>
          <w:szCs w:val="24"/>
          <w:lang w:val="en-US"/>
        </w:rPr>
        <w:t xml:space="preserve"> embraced a note of den</w:t>
      </w:r>
      <w:r w:rsidR="00EB633C" w:rsidRPr="00FD4AE9">
        <w:rPr>
          <w:rStyle w:val="woj"/>
          <w:rFonts w:asciiTheme="majorHAnsi" w:hAnsiTheme="majorHAnsi" w:cs="Arial"/>
          <w:sz w:val="24"/>
          <w:szCs w:val="24"/>
          <w:lang w:val="en-US"/>
        </w:rPr>
        <w:t>unciation to the context we lived in</w:t>
      </w:r>
      <w:r w:rsidR="00C50452" w:rsidRPr="00FD4AE9">
        <w:rPr>
          <w:rStyle w:val="woj"/>
          <w:rFonts w:asciiTheme="majorHAnsi" w:hAnsiTheme="majorHAnsi" w:cs="Arial"/>
          <w:sz w:val="24"/>
          <w:szCs w:val="24"/>
          <w:lang w:val="en-US"/>
        </w:rPr>
        <w:t xml:space="preserve">. To do this at a time and place where many countries </w:t>
      </w:r>
      <w:r w:rsidR="007413A1" w:rsidRPr="00FD4AE9">
        <w:rPr>
          <w:rStyle w:val="woj"/>
          <w:rFonts w:asciiTheme="majorHAnsi" w:hAnsiTheme="majorHAnsi" w:cs="Arial"/>
          <w:sz w:val="24"/>
          <w:szCs w:val="24"/>
          <w:lang w:val="en-US"/>
        </w:rPr>
        <w:t xml:space="preserve">in our continent </w:t>
      </w:r>
      <w:r w:rsidR="00C50452" w:rsidRPr="00FD4AE9">
        <w:rPr>
          <w:rStyle w:val="woj"/>
          <w:rFonts w:asciiTheme="majorHAnsi" w:hAnsiTheme="majorHAnsi" w:cs="Arial"/>
          <w:sz w:val="24"/>
          <w:szCs w:val="24"/>
          <w:lang w:val="en-US"/>
        </w:rPr>
        <w:t>were experiencing regimes of dictatorship was not without danger</w:t>
      </w:r>
      <w:r w:rsidR="002E1D8D" w:rsidRPr="00FD4AE9">
        <w:rPr>
          <w:rStyle w:val="woj"/>
          <w:rFonts w:asciiTheme="majorHAnsi" w:hAnsiTheme="majorHAnsi" w:cs="Arial"/>
          <w:sz w:val="24"/>
          <w:szCs w:val="24"/>
          <w:lang w:val="en-US"/>
        </w:rPr>
        <w:t xml:space="preserve"> </w:t>
      </w:r>
      <w:r w:rsidR="00C50452" w:rsidRPr="00FD4AE9">
        <w:rPr>
          <w:rStyle w:val="woj"/>
          <w:rFonts w:asciiTheme="majorHAnsi" w:hAnsiTheme="majorHAnsi" w:cs="Arial"/>
          <w:sz w:val="24"/>
          <w:szCs w:val="24"/>
          <w:lang w:val="en-US"/>
        </w:rPr>
        <w:t xml:space="preserve">and a price was paid by many in different places, </w:t>
      </w:r>
      <w:r w:rsidR="002E1D8D" w:rsidRPr="00FD4AE9">
        <w:rPr>
          <w:rStyle w:val="woj"/>
          <w:rFonts w:asciiTheme="majorHAnsi" w:hAnsiTheme="majorHAnsi" w:cs="Arial"/>
          <w:sz w:val="24"/>
          <w:szCs w:val="24"/>
          <w:lang w:val="en-US"/>
        </w:rPr>
        <w:t xml:space="preserve">though </w:t>
      </w:r>
      <w:r w:rsidR="00C50452" w:rsidRPr="00FD4AE9">
        <w:rPr>
          <w:rStyle w:val="woj"/>
          <w:rFonts w:asciiTheme="majorHAnsi" w:hAnsiTheme="majorHAnsi" w:cs="Arial"/>
          <w:sz w:val="24"/>
          <w:szCs w:val="24"/>
          <w:lang w:val="en-US"/>
        </w:rPr>
        <w:t xml:space="preserve">this is still </w:t>
      </w:r>
      <w:r w:rsidR="002E1D8D" w:rsidRPr="00FD4AE9">
        <w:rPr>
          <w:rStyle w:val="woj"/>
          <w:rFonts w:asciiTheme="majorHAnsi" w:hAnsiTheme="majorHAnsi" w:cs="Arial"/>
          <w:sz w:val="24"/>
          <w:szCs w:val="24"/>
          <w:lang w:val="en-US"/>
        </w:rPr>
        <w:t>and</w:t>
      </w:r>
      <w:r w:rsidR="00EB633C" w:rsidRPr="00FD4AE9">
        <w:rPr>
          <w:rStyle w:val="woj"/>
          <w:rFonts w:asciiTheme="majorHAnsi" w:hAnsiTheme="majorHAnsi" w:cs="Arial"/>
          <w:sz w:val="24"/>
          <w:szCs w:val="24"/>
          <w:lang w:val="en-US"/>
        </w:rPr>
        <w:t xml:space="preserve"> much </w:t>
      </w:r>
      <w:r w:rsidR="00B92198" w:rsidRPr="00FD4AE9">
        <w:rPr>
          <w:rStyle w:val="woj"/>
          <w:rFonts w:asciiTheme="majorHAnsi" w:hAnsiTheme="majorHAnsi" w:cs="Arial"/>
          <w:sz w:val="24"/>
          <w:szCs w:val="24"/>
          <w:lang w:val="en-US"/>
        </w:rPr>
        <w:t>a no-</w:t>
      </w:r>
      <w:r w:rsidR="00C50452" w:rsidRPr="00FD4AE9">
        <w:rPr>
          <w:rStyle w:val="woj"/>
          <w:rFonts w:asciiTheme="majorHAnsi" w:hAnsiTheme="majorHAnsi" w:cs="Arial"/>
          <w:sz w:val="24"/>
          <w:szCs w:val="24"/>
          <w:lang w:val="en-US"/>
        </w:rPr>
        <w:t>written story in places like Brazil. How to uncover</w:t>
      </w:r>
      <w:r w:rsidR="00EB633C" w:rsidRPr="00FD4AE9">
        <w:rPr>
          <w:rStyle w:val="woj"/>
          <w:rFonts w:asciiTheme="majorHAnsi" w:hAnsiTheme="majorHAnsi" w:cs="Arial"/>
          <w:sz w:val="24"/>
          <w:szCs w:val="24"/>
          <w:lang w:val="en-US"/>
        </w:rPr>
        <w:t>,</w:t>
      </w:r>
      <w:r w:rsidR="00C50452" w:rsidRPr="00FD4AE9">
        <w:rPr>
          <w:rStyle w:val="woj"/>
          <w:rFonts w:asciiTheme="majorHAnsi" w:hAnsiTheme="majorHAnsi" w:cs="Arial"/>
          <w:sz w:val="24"/>
          <w:szCs w:val="24"/>
          <w:lang w:val="en-US"/>
        </w:rPr>
        <w:t xml:space="preserve"> just a</w:t>
      </w:r>
      <w:r w:rsidR="00EB633C" w:rsidRPr="00FD4AE9">
        <w:rPr>
          <w:rStyle w:val="woj"/>
          <w:rFonts w:asciiTheme="majorHAnsi" w:hAnsiTheme="majorHAnsi" w:cs="Arial"/>
          <w:sz w:val="24"/>
          <w:szCs w:val="24"/>
          <w:lang w:val="en-US"/>
        </w:rPr>
        <w:t>s one</w:t>
      </w:r>
      <w:r w:rsidR="00C50452" w:rsidRPr="00FD4AE9">
        <w:rPr>
          <w:rStyle w:val="woj"/>
          <w:rFonts w:asciiTheme="majorHAnsi" w:hAnsiTheme="majorHAnsi" w:cs="Arial"/>
          <w:sz w:val="24"/>
          <w:szCs w:val="24"/>
          <w:lang w:val="en-US"/>
        </w:rPr>
        <w:t xml:space="preserve"> example, the stories of churches and/or church leaders who denounced other Christians as subversive</w:t>
      </w:r>
      <w:r w:rsidR="00C50452" w:rsidRPr="00FD4AE9">
        <w:rPr>
          <w:rStyle w:val="FootnoteReference"/>
          <w:rFonts w:asciiTheme="majorHAnsi" w:hAnsiTheme="majorHAnsi" w:cs="Arial"/>
          <w:sz w:val="24"/>
          <w:szCs w:val="24"/>
          <w:lang w:val="en-US"/>
        </w:rPr>
        <w:footnoteReference w:id="6"/>
      </w:r>
      <w:r w:rsidR="00C50452" w:rsidRPr="00FD4AE9">
        <w:rPr>
          <w:rStyle w:val="woj"/>
          <w:rFonts w:asciiTheme="majorHAnsi" w:hAnsiTheme="majorHAnsi" w:cs="Arial"/>
          <w:sz w:val="24"/>
          <w:szCs w:val="24"/>
          <w:lang w:val="en-US"/>
        </w:rPr>
        <w:t xml:space="preserve"> </w:t>
      </w:r>
      <w:r w:rsidR="00B640FB" w:rsidRPr="00FD4AE9">
        <w:rPr>
          <w:rStyle w:val="woj"/>
          <w:rFonts w:asciiTheme="majorHAnsi" w:hAnsiTheme="majorHAnsi" w:cs="Arial"/>
          <w:sz w:val="24"/>
          <w:szCs w:val="24"/>
          <w:lang w:val="en-US"/>
        </w:rPr>
        <w:t xml:space="preserve">is </w:t>
      </w:r>
      <w:r w:rsidR="00C50452" w:rsidRPr="00FD4AE9">
        <w:rPr>
          <w:rStyle w:val="woj"/>
          <w:rFonts w:asciiTheme="majorHAnsi" w:hAnsiTheme="majorHAnsi" w:cs="Arial"/>
          <w:sz w:val="24"/>
          <w:szCs w:val="24"/>
          <w:lang w:val="en-US"/>
        </w:rPr>
        <w:t xml:space="preserve">still a difficult chapter in front of us. </w:t>
      </w:r>
      <w:r w:rsidR="00B640FB" w:rsidRPr="00FD4AE9">
        <w:rPr>
          <w:rStyle w:val="woj"/>
          <w:rFonts w:asciiTheme="majorHAnsi" w:hAnsiTheme="majorHAnsi" w:cs="Arial"/>
          <w:sz w:val="24"/>
          <w:szCs w:val="24"/>
          <w:lang w:val="en-US"/>
        </w:rPr>
        <w:t xml:space="preserve">The incarnation </w:t>
      </w:r>
      <w:r w:rsidR="00B640FB" w:rsidRPr="00FD4AE9">
        <w:rPr>
          <w:rStyle w:val="woj"/>
          <w:rFonts w:asciiTheme="majorHAnsi" w:hAnsiTheme="majorHAnsi" w:cs="Arial"/>
          <w:sz w:val="24"/>
          <w:szCs w:val="24"/>
          <w:lang w:val="en-US"/>
        </w:rPr>
        <w:lastRenderedPageBreak/>
        <w:t>of Jesus had consequences because he took side</w:t>
      </w:r>
      <w:r w:rsidR="00B92198" w:rsidRPr="00FD4AE9">
        <w:rPr>
          <w:rStyle w:val="woj"/>
          <w:rFonts w:asciiTheme="majorHAnsi" w:hAnsiTheme="majorHAnsi" w:cs="Arial"/>
          <w:sz w:val="24"/>
          <w:szCs w:val="24"/>
          <w:lang w:val="en-US"/>
        </w:rPr>
        <w:t>s</w:t>
      </w:r>
      <w:r w:rsidR="00B640FB" w:rsidRPr="00FD4AE9">
        <w:rPr>
          <w:rStyle w:val="woj"/>
          <w:rFonts w:asciiTheme="majorHAnsi" w:hAnsiTheme="majorHAnsi" w:cs="Arial"/>
          <w:sz w:val="24"/>
          <w:szCs w:val="24"/>
          <w:lang w:val="en-US"/>
        </w:rPr>
        <w:t xml:space="preserve">, as seen </w:t>
      </w:r>
      <w:r w:rsidR="009E2A21" w:rsidRPr="00FD4AE9">
        <w:rPr>
          <w:rStyle w:val="woj"/>
          <w:rFonts w:asciiTheme="majorHAnsi" w:hAnsiTheme="majorHAnsi" w:cs="Arial"/>
          <w:sz w:val="24"/>
          <w:szCs w:val="24"/>
          <w:lang w:val="en-US"/>
        </w:rPr>
        <w:t>earlier, and this</w:t>
      </w:r>
      <w:r w:rsidR="00B640FB" w:rsidRPr="00FD4AE9">
        <w:rPr>
          <w:rStyle w:val="woj"/>
          <w:rFonts w:asciiTheme="majorHAnsi" w:hAnsiTheme="majorHAnsi" w:cs="Arial"/>
          <w:sz w:val="24"/>
          <w:szCs w:val="24"/>
          <w:lang w:val="en-US"/>
        </w:rPr>
        <w:t xml:space="preserve"> had and </w:t>
      </w:r>
      <w:r w:rsidR="009E2A21" w:rsidRPr="00FD4AE9">
        <w:rPr>
          <w:rStyle w:val="woj"/>
          <w:rFonts w:asciiTheme="majorHAnsi" w:hAnsiTheme="majorHAnsi" w:cs="Arial"/>
          <w:sz w:val="24"/>
          <w:szCs w:val="24"/>
          <w:lang w:val="en-US"/>
        </w:rPr>
        <w:t xml:space="preserve">still has </w:t>
      </w:r>
      <w:r w:rsidR="00B640FB" w:rsidRPr="00FD4AE9">
        <w:rPr>
          <w:rStyle w:val="woj"/>
          <w:rFonts w:asciiTheme="majorHAnsi" w:hAnsiTheme="majorHAnsi" w:cs="Arial"/>
          <w:sz w:val="24"/>
          <w:szCs w:val="24"/>
          <w:lang w:val="en-US"/>
        </w:rPr>
        <w:t>consequences today for the mission of the church.</w:t>
      </w:r>
    </w:p>
    <w:p w:rsidR="00B640FB" w:rsidRPr="00FD4AE9" w:rsidRDefault="002E1D8D" w:rsidP="00FD4AE9">
      <w:pPr>
        <w:pStyle w:val="top-05"/>
        <w:jc w:val="both"/>
        <w:rPr>
          <w:rStyle w:val="woj"/>
          <w:rFonts w:asciiTheme="majorHAnsi" w:hAnsiTheme="majorHAnsi" w:cs="Arial"/>
          <w:sz w:val="24"/>
          <w:szCs w:val="24"/>
          <w:lang w:val="en-US"/>
        </w:rPr>
      </w:pPr>
      <w:r w:rsidRPr="00FD4AE9">
        <w:rPr>
          <w:rStyle w:val="woj"/>
          <w:rFonts w:asciiTheme="majorHAnsi" w:hAnsiTheme="majorHAnsi" w:cs="Arial"/>
          <w:sz w:val="24"/>
          <w:szCs w:val="24"/>
          <w:lang w:val="en-US"/>
        </w:rPr>
        <w:t>The third consequence</w:t>
      </w:r>
      <w:r w:rsidR="00B640FB" w:rsidRPr="00FD4AE9">
        <w:rPr>
          <w:rStyle w:val="woj"/>
          <w:rFonts w:asciiTheme="majorHAnsi" w:hAnsiTheme="majorHAnsi" w:cs="Arial"/>
          <w:sz w:val="24"/>
          <w:szCs w:val="24"/>
          <w:lang w:val="en-US"/>
        </w:rPr>
        <w:t xml:space="preserve"> wa</w:t>
      </w:r>
      <w:r w:rsidRPr="00FD4AE9">
        <w:rPr>
          <w:rStyle w:val="woj"/>
          <w:rFonts w:asciiTheme="majorHAnsi" w:hAnsiTheme="majorHAnsi" w:cs="Arial"/>
          <w:sz w:val="24"/>
          <w:szCs w:val="24"/>
          <w:lang w:val="en-US"/>
        </w:rPr>
        <w:t>s discovering the real G</w:t>
      </w:r>
      <w:r w:rsidR="00B640FB" w:rsidRPr="00FD4AE9">
        <w:rPr>
          <w:rStyle w:val="woj"/>
          <w:rFonts w:asciiTheme="majorHAnsi" w:hAnsiTheme="majorHAnsi" w:cs="Arial"/>
          <w:sz w:val="24"/>
          <w:szCs w:val="24"/>
          <w:lang w:val="en-US"/>
        </w:rPr>
        <w:t>ospel</w:t>
      </w:r>
      <w:r w:rsidRPr="00FD4AE9">
        <w:rPr>
          <w:rStyle w:val="woj"/>
          <w:rFonts w:asciiTheme="majorHAnsi" w:hAnsiTheme="majorHAnsi" w:cs="Arial"/>
          <w:sz w:val="24"/>
          <w:szCs w:val="24"/>
          <w:lang w:val="en-US"/>
        </w:rPr>
        <w:t>. It was the encounter with the</w:t>
      </w:r>
      <w:r w:rsidR="00B640FB" w:rsidRPr="00FD4AE9">
        <w:rPr>
          <w:rStyle w:val="woj"/>
          <w:rFonts w:asciiTheme="majorHAnsi" w:hAnsiTheme="majorHAnsi" w:cs="Arial"/>
          <w:sz w:val="24"/>
          <w:szCs w:val="24"/>
          <w:lang w:val="en-US"/>
        </w:rPr>
        <w:t xml:space="preserve"> good news that would find people in the most difficult and abandon</w:t>
      </w:r>
      <w:r w:rsidRPr="00FD4AE9">
        <w:rPr>
          <w:rStyle w:val="woj"/>
          <w:rFonts w:asciiTheme="majorHAnsi" w:hAnsiTheme="majorHAnsi" w:cs="Arial"/>
          <w:sz w:val="24"/>
          <w:szCs w:val="24"/>
          <w:lang w:val="en-US"/>
        </w:rPr>
        <w:t>ed</w:t>
      </w:r>
      <w:r w:rsidR="00B640FB" w:rsidRPr="00FD4AE9">
        <w:rPr>
          <w:rStyle w:val="woj"/>
          <w:rFonts w:asciiTheme="majorHAnsi" w:hAnsiTheme="majorHAnsi" w:cs="Arial"/>
          <w:sz w:val="24"/>
          <w:szCs w:val="24"/>
          <w:lang w:val="en-US"/>
        </w:rPr>
        <w:t xml:space="preserve"> </w:t>
      </w:r>
      <w:proofErr w:type="gramStart"/>
      <w:r w:rsidR="00B640FB" w:rsidRPr="00FD4AE9">
        <w:rPr>
          <w:rStyle w:val="woj"/>
          <w:rFonts w:asciiTheme="majorHAnsi" w:hAnsiTheme="majorHAnsi" w:cs="Arial"/>
          <w:sz w:val="24"/>
          <w:szCs w:val="24"/>
          <w:lang w:val="en-US"/>
        </w:rPr>
        <w:t>places,</w:t>
      </w:r>
      <w:proofErr w:type="gramEnd"/>
      <w:r w:rsidR="00B640FB" w:rsidRPr="00FD4AE9">
        <w:rPr>
          <w:rStyle w:val="woj"/>
          <w:rFonts w:asciiTheme="majorHAnsi" w:hAnsiTheme="majorHAnsi" w:cs="Arial"/>
          <w:sz w:val="24"/>
          <w:szCs w:val="24"/>
          <w:lang w:val="en-US"/>
        </w:rPr>
        <w:t xml:space="preserve"> share </w:t>
      </w:r>
      <w:r w:rsidRPr="00FD4AE9">
        <w:rPr>
          <w:rStyle w:val="woj"/>
          <w:rFonts w:asciiTheme="majorHAnsi" w:hAnsiTheme="majorHAnsi" w:cs="Arial"/>
          <w:sz w:val="24"/>
          <w:szCs w:val="24"/>
          <w:lang w:val="en-US"/>
        </w:rPr>
        <w:t xml:space="preserve">with them </w:t>
      </w:r>
      <w:r w:rsidR="00B640FB" w:rsidRPr="00FD4AE9">
        <w:rPr>
          <w:rStyle w:val="woj"/>
          <w:rFonts w:asciiTheme="majorHAnsi" w:hAnsiTheme="majorHAnsi" w:cs="Arial"/>
          <w:sz w:val="24"/>
          <w:szCs w:val="24"/>
          <w:lang w:val="en-US"/>
        </w:rPr>
        <w:t>a narrative of</w:t>
      </w:r>
      <w:r w:rsidRPr="00FD4AE9">
        <w:rPr>
          <w:rStyle w:val="woj"/>
          <w:rFonts w:asciiTheme="majorHAnsi" w:hAnsiTheme="majorHAnsi" w:cs="Arial"/>
          <w:sz w:val="24"/>
          <w:szCs w:val="24"/>
          <w:lang w:val="en-US"/>
        </w:rPr>
        <w:t xml:space="preserve"> rescue and salvation and see them become</w:t>
      </w:r>
      <w:r w:rsidR="00B640FB" w:rsidRPr="00FD4AE9">
        <w:rPr>
          <w:rStyle w:val="woj"/>
          <w:rFonts w:asciiTheme="majorHAnsi" w:hAnsiTheme="majorHAnsi" w:cs="Arial"/>
          <w:sz w:val="24"/>
          <w:szCs w:val="24"/>
          <w:lang w:val="en-US"/>
        </w:rPr>
        <w:t xml:space="preserve"> a “new creature”. It was an experience of </w:t>
      </w:r>
      <w:r w:rsidR="00B640FB" w:rsidRPr="00FD4AE9">
        <w:rPr>
          <w:rStyle w:val="woj"/>
          <w:rFonts w:asciiTheme="majorHAnsi" w:hAnsiTheme="majorHAnsi" w:cs="Arial"/>
          <w:i/>
          <w:sz w:val="24"/>
          <w:szCs w:val="24"/>
          <w:lang w:val="en-US"/>
        </w:rPr>
        <w:t>shalom</w:t>
      </w:r>
      <w:r w:rsidR="00B640FB" w:rsidRPr="00FD4AE9">
        <w:rPr>
          <w:rStyle w:val="woj"/>
          <w:rFonts w:asciiTheme="majorHAnsi" w:hAnsiTheme="majorHAnsi" w:cs="Arial"/>
          <w:sz w:val="24"/>
          <w:szCs w:val="24"/>
          <w:lang w:val="en-US"/>
        </w:rPr>
        <w:t xml:space="preserve"> coming to people living in enviro</w:t>
      </w:r>
      <w:r w:rsidRPr="00FD4AE9">
        <w:rPr>
          <w:rStyle w:val="woj"/>
          <w:rFonts w:asciiTheme="majorHAnsi" w:hAnsiTheme="majorHAnsi" w:cs="Arial"/>
          <w:sz w:val="24"/>
          <w:szCs w:val="24"/>
          <w:lang w:val="en-US"/>
        </w:rPr>
        <w:t xml:space="preserve">nments of hopelessness and </w:t>
      </w:r>
      <w:r w:rsidR="00B640FB" w:rsidRPr="00FD4AE9">
        <w:rPr>
          <w:rStyle w:val="woj"/>
          <w:rFonts w:asciiTheme="majorHAnsi" w:hAnsiTheme="majorHAnsi" w:cs="Arial"/>
          <w:sz w:val="24"/>
          <w:szCs w:val="24"/>
          <w:lang w:val="en-US"/>
        </w:rPr>
        <w:t xml:space="preserve">despair. The incarnation of Jesus made all the difference possible in people’s lives and the words of Jesus to the disciples of John could be seen becoming a reality again: </w:t>
      </w:r>
      <w:r w:rsidR="007413A1" w:rsidRPr="00FD4AE9">
        <w:rPr>
          <w:rStyle w:val="woj"/>
          <w:rFonts w:asciiTheme="majorHAnsi" w:hAnsiTheme="majorHAnsi" w:cs="Arial"/>
          <w:i/>
          <w:sz w:val="24"/>
          <w:szCs w:val="24"/>
          <w:lang w:val="en-US"/>
        </w:rPr>
        <w:t>“</w:t>
      </w:r>
      <w:r w:rsidR="00B640FB" w:rsidRPr="00FD4AE9">
        <w:rPr>
          <w:rStyle w:val="woj"/>
          <w:rFonts w:asciiTheme="majorHAnsi" w:hAnsiTheme="majorHAnsi" w:cs="Arial"/>
          <w:i/>
          <w:sz w:val="24"/>
          <w:szCs w:val="24"/>
          <w:lang w:val="en-US"/>
        </w:rPr>
        <w:t>The blind receive sight, the lame walk, those who have leprosy are cleansed, the deaf hear, the dead are raised, and the good news is proclaimed to the poor</w:t>
      </w:r>
      <w:r w:rsidR="007413A1" w:rsidRPr="00FD4AE9">
        <w:rPr>
          <w:rStyle w:val="woj"/>
          <w:rFonts w:asciiTheme="majorHAnsi" w:hAnsiTheme="majorHAnsi" w:cs="Arial"/>
          <w:i/>
          <w:sz w:val="24"/>
          <w:szCs w:val="24"/>
          <w:lang w:val="en-US"/>
        </w:rPr>
        <w:t>”</w:t>
      </w:r>
      <w:r w:rsidR="00907656" w:rsidRPr="00FD4AE9">
        <w:rPr>
          <w:rStyle w:val="woj"/>
          <w:rFonts w:asciiTheme="majorHAnsi" w:hAnsiTheme="majorHAnsi" w:cs="Arial"/>
          <w:sz w:val="24"/>
          <w:szCs w:val="24"/>
          <w:lang w:val="en-US"/>
        </w:rPr>
        <w:t xml:space="preserve"> (Luke 7:22).</w:t>
      </w:r>
    </w:p>
    <w:p w:rsidR="00A871A2" w:rsidRPr="00FD4AE9" w:rsidRDefault="002E1D8D" w:rsidP="00FD4AE9">
      <w:pPr>
        <w:pStyle w:val="top-05"/>
        <w:jc w:val="both"/>
        <w:rPr>
          <w:rStyle w:val="woj"/>
          <w:rFonts w:asciiTheme="majorHAnsi" w:hAnsiTheme="majorHAnsi" w:cs="Arial"/>
          <w:sz w:val="24"/>
          <w:szCs w:val="24"/>
          <w:lang w:val="en-US"/>
        </w:rPr>
      </w:pPr>
      <w:r w:rsidRPr="00FD4AE9">
        <w:rPr>
          <w:rStyle w:val="woj"/>
          <w:rFonts w:asciiTheme="majorHAnsi" w:hAnsiTheme="majorHAnsi" w:cs="Arial"/>
          <w:sz w:val="24"/>
          <w:szCs w:val="24"/>
          <w:lang w:val="en-US"/>
        </w:rPr>
        <w:t>Such experiences with the G</w:t>
      </w:r>
      <w:r w:rsidR="00907656" w:rsidRPr="00FD4AE9">
        <w:rPr>
          <w:rStyle w:val="woj"/>
          <w:rFonts w:asciiTheme="majorHAnsi" w:hAnsiTheme="majorHAnsi" w:cs="Arial"/>
          <w:sz w:val="24"/>
          <w:szCs w:val="24"/>
          <w:lang w:val="en-US"/>
        </w:rPr>
        <w:t xml:space="preserve">ospel in places like Latin America, as well as many others, were thought of, talked about and pronounced as theology, nurturing </w:t>
      </w:r>
      <w:r w:rsidR="007034F3" w:rsidRPr="00FD4AE9">
        <w:rPr>
          <w:rStyle w:val="woj"/>
          <w:rFonts w:asciiTheme="majorHAnsi" w:hAnsiTheme="majorHAnsi" w:cs="Arial"/>
          <w:sz w:val="24"/>
          <w:szCs w:val="24"/>
          <w:lang w:val="en-US"/>
        </w:rPr>
        <w:t xml:space="preserve">the </w:t>
      </w:r>
      <w:r w:rsidR="00907656" w:rsidRPr="00FD4AE9">
        <w:rPr>
          <w:rStyle w:val="woj"/>
          <w:rFonts w:asciiTheme="majorHAnsi" w:hAnsiTheme="majorHAnsi" w:cs="Arial"/>
          <w:sz w:val="24"/>
          <w:szCs w:val="24"/>
          <w:lang w:val="en-US"/>
        </w:rPr>
        <w:t xml:space="preserve">faith of a young church with young leaders. </w:t>
      </w:r>
      <w:r w:rsidR="00696875" w:rsidRPr="00FD4AE9">
        <w:rPr>
          <w:rStyle w:val="woj"/>
          <w:rFonts w:asciiTheme="majorHAnsi" w:hAnsiTheme="majorHAnsi" w:cs="Arial"/>
          <w:sz w:val="24"/>
          <w:szCs w:val="24"/>
          <w:lang w:val="en-US"/>
        </w:rPr>
        <w:t xml:space="preserve">They brought to the table </w:t>
      </w:r>
      <w:r w:rsidR="00907656" w:rsidRPr="00FD4AE9">
        <w:rPr>
          <w:rStyle w:val="woj"/>
          <w:rFonts w:asciiTheme="majorHAnsi" w:hAnsiTheme="majorHAnsi" w:cs="Arial"/>
          <w:sz w:val="24"/>
          <w:szCs w:val="24"/>
          <w:lang w:val="en-US"/>
        </w:rPr>
        <w:t>a broader conversation and the evangelical table became bigger, larger, louder and even more confusing. The bes</w:t>
      </w:r>
      <w:r w:rsidR="00B6063E" w:rsidRPr="00FD4AE9">
        <w:rPr>
          <w:rStyle w:val="woj"/>
          <w:rFonts w:asciiTheme="majorHAnsi" w:hAnsiTheme="majorHAnsi" w:cs="Arial"/>
          <w:sz w:val="24"/>
          <w:szCs w:val="24"/>
          <w:lang w:val="en-US"/>
        </w:rPr>
        <w:t xml:space="preserve">t place where this </w:t>
      </w:r>
      <w:r w:rsidR="00907656" w:rsidRPr="00FD4AE9">
        <w:rPr>
          <w:rStyle w:val="woj"/>
          <w:rFonts w:asciiTheme="majorHAnsi" w:hAnsiTheme="majorHAnsi" w:cs="Arial"/>
          <w:sz w:val="24"/>
          <w:szCs w:val="24"/>
          <w:lang w:val="en-US"/>
        </w:rPr>
        <w:t>could be seen and met</w:t>
      </w:r>
      <w:r w:rsidR="00696875" w:rsidRPr="00FD4AE9">
        <w:rPr>
          <w:rStyle w:val="woj"/>
          <w:rFonts w:asciiTheme="majorHAnsi" w:hAnsiTheme="majorHAnsi" w:cs="Arial"/>
          <w:sz w:val="24"/>
          <w:szCs w:val="24"/>
          <w:lang w:val="en-US"/>
        </w:rPr>
        <w:t xml:space="preserve"> was at the Lausanne Movement, which </w:t>
      </w:r>
      <w:r w:rsidR="00907656" w:rsidRPr="00FD4AE9">
        <w:rPr>
          <w:rStyle w:val="woj"/>
          <w:rFonts w:asciiTheme="majorHAnsi" w:hAnsiTheme="majorHAnsi" w:cs="Arial"/>
          <w:sz w:val="24"/>
          <w:szCs w:val="24"/>
          <w:lang w:val="en-US"/>
        </w:rPr>
        <w:t>had already produced an</w:t>
      </w:r>
      <w:r w:rsidR="00696875" w:rsidRPr="00FD4AE9">
        <w:rPr>
          <w:rStyle w:val="woj"/>
          <w:rFonts w:asciiTheme="majorHAnsi" w:hAnsiTheme="majorHAnsi" w:cs="Arial"/>
          <w:sz w:val="24"/>
          <w:szCs w:val="24"/>
          <w:lang w:val="en-US"/>
        </w:rPr>
        <w:t>d embraced a covenant</w:t>
      </w:r>
      <w:r w:rsidR="007034F3" w:rsidRPr="00FD4AE9">
        <w:rPr>
          <w:rStyle w:val="woj"/>
          <w:rFonts w:asciiTheme="majorHAnsi" w:hAnsiTheme="majorHAnsi" w:cs="Arial"/>
          <w:sz w:val="24"/>
          <w:szCs w:val="24"/>
          <w:lang w:val="en-US"/>
        </w:rPr>
        <w:t xml:space="preserve"> as</w:t>
      </w:r>
      <w:r w:rsidR="00907656" w:rsidRPr="00FD4AE9">
        <w:rPr>
          <w:rStyle w:val="woj"/>
          <w:rFonts w:asciiTheme="majorHAnsi" w:hAnsiTheme="majorHAnsi" w:cs="Arial"/>
          <w:sz w:val="24"/>
          <w:szCs w:val="24"/>
          <w:lang w:val="en-US"/>
        </w:rPr>
        <w:t xml:space="preserve"> the result of the I Lausanne Congress of World Evangelization</w:t>
      </w:r>
      <w:r w:rsidR="00EB633C" w:rsidRPr="00FD4AE9">
        <w:rPr>
          <w:rStyle w:val="FootnoteReference"/>
          <w:rFonts w:asciiTheme="majorHAnsi" w:hAnsiTheme="majorHAnsi" w:cs="Arial"/>
          <w:sz w:val="24"/>
          <w:szCs w:val="24"/>
          <w:lang w:val="en-US"/>
        </w:rPr>
        <w:footnoteReference w:id="7"/>
      </w:r>
      <w:r w:rsidR="00696875" w:rsidRPr="00FD4AE9">
        <w:rPr>
          <w:rStyle w:val="woj"/>
          <w:rFonts w:asciiTheme="majorHAnsi" w:hAnsiTheme="majorHAnsi" w:cs="Arial"/>
          <w:sz w:val="24"/>
          <w:szCs w:val="24"/>
          <w:lang w:val="en-US"/>
        </w:rPr>
        <w:t>. T</w:t>
      </w:r>
      <w:r w:rsidR="00907656" w:rsidRPr="00FD4AE9">
        <w:rPr>
          <w:rStyle w:val="woj"/>
          <w:rFonts w:asciiTheme="majorHAnsi" w:hAnsiTheme="majorHAnsi" w:cs="Arial"/>
          <w:sz w:val="24"/>
          <w:szCs w:val="24"/>
          <w:lang w:val="en-US"/>
        </w:rPr>
        <w:t xml:space="preserve">his covenant can be seen as the best example of </w:t>
      </w:r>
      <w:proofErr w:type="spellStart"/>
      <w:proofErr w:type="gramStart"/>
      <w:r w:rsidR="00BE4B41" w:rsidRPr="00FD4AE9">
        <w:rPr>
          <w:rStyle w:val="woj"/>
          <w:rFonts w:asciiTheme="majorHAnsi" w:hAnsiTheme="majorHAnsi" w:cs="Arial"/>
          <w:sz w:val="24"/>
          <w:szCs w:val="24"/>
          <w:lang w:val="en-US"/>
        </w:rPr>
        <w:t>he</w:t>
      </w:r>
      <w:proofErr w:type="spellEnd"/>
      <w:proofErr w:type="gramEnd"/>
      <w:r w:rsidR="00BE4B41" w:rsidRPr="00FD4AE9">
        <w:rPr>
          <w:rStyle w:val="woj"/>
          <w:rFonts w:asciiTheme="majorHAnsi" w:hAnsiTheme="majorHAnsi" w:cs="Arial"/>
          <w:sz w:val="24"/>
          <w:szCs w:val="24"/>
          <w:lang w:val="en-US"/>
        </w:rPr>
        <w:t xml:space="preserve"> conversation around that table. The covenant</w:t>
      </w:r>
      <w:r w:rsidR="00907656" w:rsidRPr="00FD4AE9">
        <w:rPr>
          <w:rStyle w:val="woj"/>
          <w:rFonts w:asciiTheme="majorHAnsi" w:hAnsiTheme="majorHAnsi" w:cs="Arial"/>
          <w:sz w:val="24"/>
          <w:szCs w:val="24"/>
          <w:lang w:val="en-US"/>
        </w:rPr>
        <w:t xml:space="preserve"> affirmed the evangelical identity again while addressing issues like culture, </w:t>
      </w:r>
      <w:r w:rsidR="007034F3" w:rsidRPr="00FD4AE9">
        <w:rPr>
          <w:rStyle w:val="woj"/>
          <w:rFonts w:asciiTheme="majorHAnsi" w:hAnsiTheme="majorHAnsi" w:cs="Arial"/>
          <w:sz w:val="24"/>
          <w:szCs w:val="24"/>
          <w:lang w:val="en-US"/>
        </w:rPr>
        <w:t xml:space="preserve">injustice, poverty, </w:t>
      </w:r>
      <w:r w:rsidR="00B6063E" w:rsidRPr="00FD4AE9">
        <w:rPr>
          <w:rStyle w:val="woj"/>
          <w:rFonts w:asciiTheme="majorHAnsi" w:hAnsiTheme="majorHAnsi" w:cs="Arial"/>
          <w:sz w:val="24"/>
          <w:szCs w:val="24"/>
          <w:lang w:val="en-US"/>
        </w:rPr>
        <w:t xml:space="preserve">and </w:t>
      </w:r>
      <w:r w:rsidR="007034F3" w:rsidRPr="00FD4AE9">
        <w:rPr>
          <w:rStyle w:val="woj"/>
          <w:rFonts w:asciiTheme="majorHAnsi" w:hAnsiTheme="majorHAnsi" w:cs="Arial"/>
          <w:sz w:val="24"/>
          <w:szCs w:val="24"/>
          <w:lang w:val="en-US"/>
        </w:rPr>
        <w:t>simple lifestyle, to mention a few examples. Furthermore, as those issues were to be looked at from the perspective of the biblical witness, the heritage of the fath</w:t>
      </w:r>
      <w:r w:rsidR="00B6063E" w:rsidRPr="00FD4AE9">
        <w:rPr>
          <w:rStyle w:val="woj"/>
          <w:rFonts w:asciiTheme="majorHAnsi" w:hAnsiTheme="majorHAnsi" w:cs="Arial"/>
          <w:sz w:val="24"/>
          <w:szCs w:val="24"/>
          <w:lang w:val="en-US"/>
        </w:rPr>
        <w:t>ers and mothers at the table alongside with</w:t>
      </w:r>
      <w:r w:rsidR="007034F3" w:rsidRPr="00FD4AE9">
        <w:rPr>
          <w:rStyle w:val="woj"/>
          <w:rFonts w:asciiTheme="majorHAnsi" w:hAnsiTheme="majorHAnsi" w:cs="Arial"/>
          <w:sz w:val="24"/>
          <w:szCs w:val="24"/>
          <w:lang w:val="en-US"/>
        </w:rPr>
        <w:t xml:space="preserve"> the newcomers</w:t>
      </w:r>
      <w:r w:rsidR="00BE4B41" w:rsidRPr="00FD4AE9">
        <w:rPr>
          <w:rStyle w:val="woj"/>
          <w:rFonts w:asciiTheme="majorHAnsi" w:hAnsiTheme="majorHAnsi" w:cs="Arial"/>
          <w:sz w:val="24"/>
          <w:szCs w:val="24"/>
          <w:lang w:val="en-US"/>
        </w:rPr>
        <w:t>,</w:t>
      </w:r>
      <w:r w:rsidR="007034F3" w:rsidRPr="00FD4AE9">
        <w:rPr>
          <w:rStyle w:val="woj"/>
          <w:rFonts w:asciiTheme="majorHAnsi" w:hAnsiTheme="majorHAnsi" w:cs="Arial"/>
          <w:sz w:val="24"/>
          <w:szCs w:val="24"/>
          <w:lang w:val="en-US"/>
        </w:rPr>
        <w:t xml:space="preserve"> mostly from the Southern world</w:t>
      </w:r>
      <w:r w:rsidR="00BE4B41" w:rsidRPr="00FD4AE9">
        <w:rPr>
          <w:rStyle w:val="woj"/>
          <w:rFonts w:asciiTheme="majorHAnsi" w:hAnsiTheme="majorHAnsi" w:cs="Arial"/>
          <w:sz w:val="24"/>
          <w:szCs w:val="24"/>
          <w:lang w:val="en-US"/>
        </w:rPr>
        <w:t>, the agenda for th</w:t>
      </w:r>
      <w:r w:rsidR="006E1EF7" w:rsidRPr="00FD4AE9">
        <w:rPr>
          <w:rStyle w:val="woj"/>
          <w:rFonts w:asciiTheme="majorHAnsi" w:hAnsiTheme="majorHAnsi" w:cs="Arial"/>
          <w:sz w:val="24"/>
          <w:szCs w:val="24"/>
          <w:lang w:val="en-US"/>
        </w:rPr>
        <w:t>e conversation was established and several gatherings took place as an example that the narrative of the incarnati</w:t>
      </w:r>
      <w:r w:rsidR="00B6063E" w:rsidRPr="00FD4AE9">
        <w:rPr>
          <w:rStyle w:val="woj"/>
          <w:rFonts w:asciiTheme="majorHAnsi" w:hAnsiTheme="majorHAnsi" w:cs="Arial"/>
          <w:sz w:val="24"/>
          <w:szCs w:val="24"/>
          <w:lang w:val="en-US"/>
        </w:rPr>
        <w:t>on is not over for</w:t>
      </w:r>
      <w:r w:rsidR="006E1EF7" w:rsidRPr="00FD4AE9">
        <w:rPr>
          <w:rStyle w:val="woj"/>
          <w:rFonts w:asciiTheme="majorHAnsi" w:hAnsiTheme="majorHAnsi" w:cs="Arial"/>
          <w:sz w:val="24"/>
          <w:szCs w:val="24"/>
          <w:lang w:val="en-US"/>
        </w:rPr>
        <w:t xml:space="preserve"> the church continues to hear the Spirit saying “go to the all the world and be like Jesus”.</w:t>
      </w:r>
    </w:p>
    <w:p w:rsidR="00A23EE3" w:rsidRPr="00FD4AE9" w:rsidRDefault="00A23EE3" w:rsidP="008B0DC8">
      <w:pPr>
        <w:pStyle w:val="top-05"/>
        <w:rPr>
          <w:rStyle w:val="woj"/>
          <w:rFonts w:asciiTheme="majorHAnsi" w:hAnsiTheme="majorHAnsi" w:cs="Arial"/>
          <w:b/>
          <w:sz w:val="24"/>
          <w:szCs w:val="24"/>
          <w:lang w:val="en-US"/>
        </w:rPr>
      </w:pPr>
      <w:r w:rsidRPr="00FD4AE9">
        <w:rPr>
          <w:rStyle w:val="woj"/>
          <w:rFonts w:asciiTheme="majorHAnsi" w:hAnsiTheme="majorHAnsi" w:cs="Arial"/>
          <w:b/>
          <w:sz w:val="24"/>
          <w:szCs w:val="24"/>
          <w:lang w:val="en-US"/>
        </w:rPr>
        <w:t xml:space="preserve">From </w:t>
      </w:r>
      <w:proofErr w:type="spellStart"/>
      <w:r w:rsidRPr="00FD4AE9">
        <w:rPr>
          <w:rStyle w:val="woj"/>
          <w:rFonts w:asciiTheme="majorHAnsi" w:hAnsiTheme="majorHAnsi" w:cs="Arial"/>
          <w:b/>
          <w:sz w:val="24"/>
          <w:szCs w:val="24"/>
          <w:lang w:val="en-US"/>
        </w:rPr>
        <w:t>servanthood</w:t>
      </w:r>
      <w:proofErr w:type="spellEnd"/>
      <w:r w:rsidRPr="00FD4AE9">
        <w:rPr>
          <w:rStyle w:val="woj"/>
          <w:rFonts w:asciiTheme="majorHAnsi" w:hAnsiTheme="majorHAnsi" w:cs="Arial"/>
          <w:b/>
          <w:sz w:val="24"/>
          <w:szCs w:val="24"/>
          <w:lang w:val="en-US"/>
        </w:rPr>
        <w:t xml:space="preserve"> to glory!      </w:t>
      </w:r>
      <w:r w:rsidR="00FD4AE9">
        <w:rPr>
          <w:rStyle w:val="woj"/>
          <w:rFonts w:asciiTheme="majorHAnsi" w:hAnsiTheme="majorHAnsi" w:cs="Arial"/>
          <w:b/>
          <w:sz w:val="24"/>
          <w:szCs w:val="24"/>
          <w:lang w:val="en-US"/>
        </w:rPr>
        <w:t xml:space="preserve"> </w:t>
      </w:r>
      <w:r w:rsidRPr="00FD4AE9">
        <w:rPr>
          <w:rStyle w:val="woj"/>
          <w:rFonts w:asciiTheme="majorHAnsi" w:hAnsiTheme="majorHAnsi" w:cs="Arial"/>
          <w:b/>
          <w:sz w:val="24"/>
          <w:szCs w:val="24"/>
          <w:lang w:val="en-US"/>
        </w:rPr>
        <w:t xml:space="preserve">                                    </w:t>
      </w:r>
      <w:r w:rsidR="000A4AD3" w:rsidRPr="00FD4AE9">
        <w:rPr>
          <w:rStyle w:val="woj"/>
          <w:rFonts w:asciiTheme="majorHAnsi" w:hAnsiTheme="majorHAnsi" w:cs="Arial"/>
          <w:b/>
          <w:sz w:val="24"/>
          <w:szCs w:val="24"/>
          <w:lang w:val="en-US"/>
        </w:rPr>
        <w:t xml:space="preserve">                              </w:t>
      </w:r>
      <w:r w:rsidR="00FD4AE9">
        <w:rPr>
          <w:rStyle w:val="woj"/>
          <w:rFonts w:asciiTheme="majorHAnsi" w:hAnsiTheme="majorHAnsi" w:cs="Arial"/>
          <w:b/>
          <w:sz w:val="24"/>
          <w:szCs w:val="24"/>
          <w:lang w:val="en-US"/>
        </w:rPr>
        <w:t xml:space="preserve">                                           </w:t>
      </w:r>
      <w:r w:rsidR="000A4AD3" w:rsidRPr="00FD4AE9">
        <w:rPr>
          <w:rStyle w:val="woj"/>
          <w:rFonts w:asciiTheme="majorHAnsi" w:hAnsiTheme="majorHAnsi" w:cs="Arial"/>
          <w:b/>
          <w:sz w:val="24"/>
          <w:szCs w:val="24"/>
          <w:lang w:val="en-US"/>
        </w:rPr>
        <w:t xml:space="preserve"> </w:t>
      </w:r>
      <w:r w:rsidR="005638FF">
        <w:rPr>
          <w:rStyle w:val="woj"/>
          <w:rFonts w:asciiTheme="majorHAnsi" w:hAnsiTheme="majorHAnsi" w:cs="Arial"/>
          <w:b/>
          <w:sz w:val="24"/>
          <w:szCs w:val="24"/>
          <w:lang w:val="en-US"/>
        </w:rPr>
        <w:t xml:space="preserve">      </w:t>
      </w:r>
      <w:r w:rsidR="009E2A21" w:rsidRPr="00FD4AE9">
        <w:rPr>
          <w:rStyle w:val="woj"/>
          <w:rFonts w:asciiTheme="majorHAnsi" w:hAnsiTheme="majorHAnsi" w:cs="Arial"/>
          <w:b/>
          <w:sz w:val="24"/>
          <w:szCs w:val="24"/>
          <w:lang w:val="en-US"/>
        </w:rPr>
        <w:t>Or, t</w:t>
      </w:r>
      <w:r w:rsidRPr="00FD4AE9">
        <w:rPr>
          <w:rStyle w:val="woj"/>
          <w:rFonts w:asciiTheme="majorHAnsi" w:hAnsiTheme="majorHAnsi" w:cs="Arial"/>
          <w:b/>
          <w:sz w:val="24"/>
          <w:szCs w:val="24"/>
          <w:lang w:val="en-US"/>
        </w:rPr>
        <w:t>he glory</w:t>
      </w:r>
      <w:r w:rsidR="00A871A2" w:rsidRPr="00FD4AE9">
        <w:rPr>
          <w:rStyle w:val="woj"/>
          <w:rFonts w:asciiTheme="majorHAnsi" w:hAnsiTheme="majorHAnsi" w:cs="Arial"/>
          <w:b/>
          <w:sz w:val="24"/>
          <w:szCs w:val="24"/>
          <w:lang w:val="en-US"/>
        </w:rPr>
        <w:t xml:space="preserve"> </w:t>
      </w:r>
      <w:r w:rsidRPr="00FD4AE9">
        <w:rPr>
          <w:rStyle w:val="woj"/>
          <w:rFonts w:asciiTheme="majorHAnsi" w:hAnsiTheme="majorHAnsi" w:cs="Arial"/>
          <w:b/>
          <w:sz w:val="24"/>
          <w:szCs w:val="24"/>
          <w:lang w:val="en-US"/>
        </w:rPr>
        <w:t xml:space="preserve">of </w:t>
      </w:r>
      <w:proofErr w:type="spellStart"/>
      <w:r w:rsidRPr="00FD4AE9">
        <w:rPr>
          <w:rStyle w:val="woj"/>
          <w:rFonts w:asciiTheme="majorHAnsi" w:hAnsiTheme="majorHAnsi" w:cs="Arial"/>
          <w:b/>
          <w:sz w:val="24"/>
          <w:szCs w:val="24"/>
          <w:lang w:val="en-US"/>
        </w:rPr>
        <w:t>servanthood</w:t>
      </w:r>
      <w:proofErr w:type="spellEnd"/>
    </w:p>
    <w:p w:rsidR="00A23EE3" w:rsidRPr="00FD4AE9" w:rsidRDefault="000267BB" w:rsidP="00FD4AE9">
      <w:pPr>
        <w:pStyle w:val="top-05"/>
        <w:jc w:val="both"/>
        <w:rPr>
          <w:rStyle w:val="woj"/>
          <w:rFonts w:asciiTheme="majorHAnsi" w:hAnsiTheme="majorHAnsi" w:cs="Arial"/>
          <w:sz w:val="24"/>
          <w:szCs w:val="24"/>
          <w:lang w:val="en-US"/>
        </w:rPr>
      </w:pPr>
      <w:r w:rsidRPr="00FD4AE9">
        <w:rPr>
          <w:rStyle w:val="woj"/>
          <w:rFonts w:asciiTheme="majorHAnsi" w:hAnsiTheme="majorHAnsi" w:cs="Arial"/>
          <w:sz w:val="24"/>
          <w:szCs w:val="24"/>
          <w:lang w:val="en-US"/>
        </w:rPr>
        <w:t>The G</w:t>
      </w:r>
      <w:r w:rsidR="00A23EE3" w:rsidRPr="00FD4AE9">
        <w:rPr>
          <w:rStyle w:val="woj"/>
          <w:rFonts w:asciiTheme="majorHAnsi" w:hAnsiTheme="majorHAnsi" w:cs="Arial"/>
          <w:sz w:val="24"/>
          <w:szCs w:val="24"/>
          <w:lang w:val="en-US"/>
        </w:rPr>
        <w:t>ospels are not economic, either, when referring to the way in which t</w:t>
      </w:r>
      <w:r w:rsidR="00901DD8" w:rsidRPr="00FD4AE9">
        <w:rPr>
          <w:rStyle w:val="woj"/>
          <w:rFonts w:asciiTheme="majorHAnsi" w:hAnsiTheme="majorHAnsi" w:cs="Arial"/>
          <w:sz w:val="24"/>
          <w:szCs w:val="24"/>
          <w:lang w:val="en-US"/>
        </w:rPr>
        <w:t xml:space="preserve">he incarnated Jesus lived </w:t>
      </w:r>
      <w:r w:rsidRPr="00FD4AE9">
        <w:rPr>
          <w:rStyle w:val="woj"/>
          <w:rFonts w:asciiTheme="majorHAnsi" w:hAnsiTheme="majorHAnsi" w:cs="Arial"/>
          <w:sz w:val="24"/>
          <w:szCs w:val="24"/>
          <w:lang w:val="en-US"/>
        </w:rPr>
        <w:t xml:space="preserve">out </w:t>
      </w:r>
      <w:r w:rsidR="00901DD8" w:rsidRPr="00FD4AE9">
        <w:rPr>
          <w:rStyle w:val="woj"/>
          <w:rFonts w:asciiTheme="majorHAnsi" w:hAnsiTheme="majorHAnsi" w:cs="Arial"/>
          <w:sz w:val="24"/>
          <w:szCs w:val="24"/>
          <w:lang w:val="en-US"/>
        </w:rPr>
        <w:t xml:space="preserve">his </w:t>
      </w:r>
      <w:r w:rsidR="00A23EE3" w:rsidRPr="00FD4AE9">
        <w:rPr>
          <w:rStyle w:val="woj"/>
          <w:rFonts w:asciiTheme="majorHAnsi" w:hAnsiTheme="majorHAnsi" w:cs="Arial"/>
          <w:sz w:val="24"/>
          <w:szCs w:val="24"/>
          <w:lang w:val="en-US"/>
        </w:rPr>
        <w:t>messianic call</w:t>
      </w:r>
      <w:r w:rsidRPr="00FD4AE9">
        <w:rPr>
          <w:rStyle w:val="woj"/>
          <w:rFonts w:asciiTheme="majorHAnsi" w:hAnsiTheme="majorHAnsi" w:cs="Arial"/>
          <w:sz w:val="24"/>
          <w:szCs w:val="24"/>
          <w:lang w:val="en-US"/>
        </w:rPr>
        <w:t xml:space="preserve">. </w:t>
      </w:r>
      <w:r w:rsidR="00A23EE3" w:rsidRPr="00FD4AE9">
        <w:rPr>
          <w:rStyle w:val="woj"/>
          <w:rFonts w:asciiTheme="majorHAnsi" w:hAnsiTheme="majorHAnsi" w:cs="Arial"/>
          <w:sz w:val="24"/>
          <w:szCs w:val="24"/>
          <w:lang w:val="en-US"/>
        </w:rPr>
        <w:t>His call to vest</w:t>
      </w:r>
      <w:r w:rsidR="00B6063E" w:rsidRPr="00FD4AE9">
        <w:rPr>
          <w:rStyle w:val="woj"/>
          <w:rFonts w:asciiTheme="majorHAnsi" w:hAnsiTheme="majorHAnsi" w:cs="Arial"/>
          <w:sz w:val="24"/>
          <w:szCs w:val="24"/>
          <w:lang w:val="en-US"/>
        </w:rPr>
        <w:t xml:space="preserve"> the mantle of </w:t>
      </w:r>
      <w:proofErr w:type="spellStart"/>
      <w:r w:rsidR="00B6063E" w:rsidRPr="00FD4AE9">
        <w:rPr>
          <w:rStyle w:val="woj"/>
          <w:rFonts w:asciiTheme="majorHAnsi" w:hAnsiTheme="majorHAnsi" w:cs="Arial"/>
          <w:sz w:val="24"/>
          <w:szCs w:val="24"/>
          <w:lang w:val="en-US"/>
        </w:rPr>
        <w:t>servanthood</w:t>
      </w:r>
      <w:proofErr w:type="spellEnd"/>
      <w:r w:rsidR="00B6063E" w:rsidRPr="00FD4AE9">
        <w:rPr>
          <w:rStyle w:val="woj"/>
          <w:rFonts w:asciiTheme="majorHAnsi" w:hAnsiTheme="majorHAnsi" w:cs="Arial"/>
          <w:sz w:val="24"/>
          <w:szCs w:val="24"/>
          <w:lang w:val="en-US"/>
        </w:rPr>
        <w:t xml:space="preserve"> was too loud and to</w:t>
      </w:r>
      <w:r w:rsidR="00A23EE3" w:rsidRPr="00FD4AE9">
        <w:rPr>
          <w:rStyle w:val="woj"/>
          <w:rFonts w:asciiTheme="majorHAnsi" w:hAnsiTheme="majorHAnsi" w:cs="Arial"/>
          <w:sz w:val="24"/>
          <w:szCs w:val="24"/>
          <w:lang w:val="en-US"/>
        </w:rPr>
        <w:t>o often</w:t>
      </w:r>
      <w:r w:rsidRPr="00FD4AE9">
        <w:rPr>
          <w:rStyle w:val="woj"/>
          <w:rFonts w:asciiTheme="majorHAnsi" w:hAnsiTheme="majorHAnsi" w:cs="Arial"/>
          <w:sz w:val="24"/>
          <w:szCs w:val="24"/>
          <w:lang w:val="en-US"/>
        </w:rPr>
        <w:t>,</w:t>
      </w:r>
      <w:r w:rsidR="00A23EE3" w:rsidRPr="00FD4AE9">
        <w:rPr>
          <w:rStyle w:val="woj"/>
          <w:rFonts w:asciiTheme="majorHAnsi" w:hAnsiTheme="majorHAnsi" w:cs="Arial"/>
          <w:sz w:val="24"/>
          <w:szCs w:val="24"/>
          <w:lang w:val="en-US"/>
        </w:rPr>
        <w:t xml:space="preserve"> as can c</w:t>
      </w:r>
      <w:r w:rsidRPr="00FD4AE9">
        <w:rPr>
          <w:rStyle w:val="woj"/>
          <w:rFonts w:asciiTheme="majorHAnsi" w:hAnsiTheme="majorHAnsi" w:cs="Arial"/>
          <w:sz w:val="24"/>
          <w:szCs w:val="24"/>
          <w:lang w:val="en-US"/>
        </w:rPr>
        <w:t xml:space="preserve">learly be seen at the disciples’ </w:t>
      </w:r>
      <w:r w:rsidR="00A23EE3" w:rsidRPr="00FD4AE9">
        <w:rPr>
          <w:rStyle w:val="woj"/>
          <w:rFonts w:asciiTheme="majorHAnsi" w:hAnsiTheme="majorHAnsi" w:cs="Arial"/>
          <w:sz w:val="24"/>
          <w:szCs w:val="24"/>
          <w:lang w:val="en-US"/>
        </w:rPr>
        <w:t xml:space="preserve">difficulties to deal with it. The scenario </w:t>
      </w:r>
      <w:r w:rsidR="00901DD8" w:rsidRPr="00FD4AE9">
        <w:rPr>
          <w:rStyle w:val="woj"/>
          <w:rFonts w:asciiTheme="majorHAnsi" w:hAnsiTheme="majorHAnsi" w:cs="Arial"/>
          <w:sz w:val="24"/>
          <w:szCs w:val="24"/>
          <w:lang w:val="en-US"/>
        </w:rPr>
        <w:t>de</w:t>
      </w:r>
      <w:r w:rsidR="00A23EE3" w:rsidRPr="00FD4AE9">
        <w:rPr>
          <w:rStyle w:val="woj"/>
          <w:rFonts w:asciiTheme="majorHAnsi" w:hAnsiTheme="majorHAnsi" w:cs="Arial"/>
          <w:sz w:val="24"/>
          <w:szCs w:val="24"/>
          <w:lang w:val="en-US"/>
        </w:rPr>
        <w:t>signed by Mark at one of those moments is just but one example:</w:t>
      </w:r>
    </w:p>
    <w:p w:rsidR="00901DD8" w:rsidRPr="00FD4AE9" w:rsidRDefault="00901DD8" w:rsidP="00FD4AE9">
      <w:pPr>
        <w:pStyle w:val="NormalWeb"/>
        <w:jc w:val="both"/>
        <w:rPr>
          <w:rStyle w:val="woj"/>
          <w:rFonts w:asciiTheme="majorHAnsi" w:hAnsiTheme="majorHAnsi" w:cs="Arial"/>
          <w:sz w:val="24"/>
          <w:szCs w:val="24"/>
          <w:lang w:val="en-US"/>
        </w:rPr>
      </w:pPr>
      <w:r w:rsidRPr="00FD4AE9">
        <w:rPr>
          <w:rStyle w:val="text"/>
          <w:rFonts w:asciiTheme="majorHAnsi" w:hAnsiTheme="majorHAnsi" w:cs="Arial"/>
          <w:i/>
          <w:sz w:val="24"/>
          <w:szCs w:val="24"/>
          <w:lang w:val="en-US"/>
        </w:rPr>
        <w:t xml:space="preserve">They came to Capernaum. When he was in the house, he asked them, </w:t>
      </w:r>
      <w:r w:rsidRPr="00FD4AE9">
        <w:rPr>
          <w:rStyle w:val="woj"/>
          <w:rFonts w:asciiTheme="majorHAnsi" w:hAnsiTheme="majorHAnsi" w:cs="Arial"/>
          <w:i/>
          <w:sz w:val="24"/>
          <w:szCs w:val="24"/>
          <w:lang w:val="en-US"/>
        </w:rPr>
        <w:t>“What were you arguing about on the road?”</w:t>
      </w:r>
      <w:r w:rsidRPr="00FD4AE9">
        <w:rPr>
          <w:rStyle w:val="text"/>
          <w:rFonts w:asciiTheme="majorHAnsi" w:hAnsiTheme="majorHAnsi" w:cs="Arial"/>
          <w:i/>
          <w:sz w:val="24"/>
          <w:szCs w:val="24"/>
          <w:vertAlign w:val="superscript"/>
          <w:lang w:val="en-US"/>
        </w:rPr>
        <w:t> </w:t>
      </w:r>
      <w:r w:rsidRPr="00FD4AE9">
        <w:rPr>
          <w:rStyle w:val="text"/>
          <w:rFonts w:asciiTheme="majorHAnsi" w:hAnsiTheme="majorHAnsi" w:cs="Arial"/>
          <w:i/>
          <w:sz w:val="24"/>
          <w:szCs w:val="24"/>
          <w:lang w:val="en-US"/>
        </w:rPr>
        <w:t>But they kept quiet because on the way they had argued about who was the greatest.</w:t>
      </w:r>
      <w:r w:rsidRPr="00FD4AE9">
        <w:rPr>
          <w:rFonts w:asciiTheme="majorHAnsi" w:hAnsiTheme="majorHAnsi" w:cs="Arial"/>
          <w:i/>
          <w:sz w:val="24"/>
          <w:szCs w:val="24"/>
          <w:lang w:val="en-US"/>
        </w:rPr>
        <w:t xml:space="preserve"> </w:t>
      </w:r>
      <w:r w:rsidRPr="00FD4AE9">
        <w:rPr>
          <w:rStyle w:val="text"/>
          <w:rFonts w:asciiTheme="majorHAnsi" w:hAnsiTheme="majorHAnsi" w:cs="Arial"/>
          <w:i/>
          <w:sz w:val="24"/>
          <w:szCs w:val="24"/>
          <w:lang w:val="en-US"/>
        </w:rPr>
        <w:t xml:space="preserve">Sitting down, Jesus called the Twelve and said, </w:t>
      </w:r>
      <w:r w:rsidRPr="00FD4AE9">
        <w:rPr>
          <w:rStyle w:val="woj"/>
          <w:rFonts w:asciiTheme="majorHAnsi" w:hAnsiTheme="majorHAnsi" w:cs="Arial"/>
          <w:i/>
          <w:sz w:val="24"/>
          <w:szCs w:val="24"/>
          <w:lang w:val="en-US"/>
        </w:rPr>
        <w:t>“Anyone who wants to be first must be the very last, and the servant of all</w:t>
      </w:r>
      <w:r w:rsidRPr="00FD4AE9">
        <w:rPr>
          <w:rStyle w:val="woj"/>
          <w:rFonts w:asciiTheme="majorHAnsi" w:hAnsiTheme="majorHAnsi" w:cs="Arial"/>
          <w:sz w:val="24"/>
          <w:szCs w:val="24"/>
          <w:lang w:val="en-US"/>
        </w:rPr>
        <w:t xml:space="preserve"> (Mark 9: 33-35).</w:t>
      </w:r>
    </w:p>
    <w:p w:rsidR="001067F5" w:rsidRPr="00FD4AE9" w:rsidRDefault="001067F5" w:rsidP="00FD4AE9">
      <w:pPr>
        <w:pStyle w:val="NormalWeb"/>
        <w:jc w:val="both"/>
        <w:rPr>
          <w:rStyle w:val="woj"/>
          <w:rFonts w:asciiTheme="majorHAnsi" w:hAnsiTheme="majorHAnsi" w:cs="Arial"/>
          <w:sz w:val="24"/>
          <w:szCs w:val="24"/>
          <w:lang w:val="en-US"/>
        </w:rPr>
      </w:pPr>
      <w:r w:rsidRPr="00FD4AE9">
        <w:rPr>
          <w:rStyle w:val="woj"/>
          <w:rFonts w:asciiTheme="majorHAnsi" w:hAnsiTheme="majorHAnsi" w:cs="Arial"/>
          <w:sz w:val="24"/>
          <w:szCs w:val="24"/>
          <w:lang w:val="en-US"/>
        </w:rPr>
        <w:t xml:space="preserve">Jesus insisted quite often that he came to serve and not </w:t>
      </w:r>
      <w:r w:rsidR="000267BB" w:rsidRPr="00FD4AE9">
        <w:rPr>
          <w:rStyle w:val="woj"/>
          <w:rFonts w:asciiTheme="majorHAnsi" w:hAnsiTheme="majorHAnsi" w:cs="Arial"/>
          <w:sz w:val="24"/>
          <w:szCs w:val="24"/>
          <w:lang w:val="en-US"/>
        </w:rPr>
        <w:t>to be served (Mark 10:45). T</w:t>
      </w:r>
      <w:r w:rsidRPr="00FD4AE9">
        <w:rPr>
          <w:rStyle w:val="woj"/>
          <w:rFonts w:asciiTheme="majorHAnsi" w:hAnsiTheme="majorHAnsi" w:cs="Arial"/>
          <w:sz w:val="24"/>
          <w:szCs w:val="24"/>
          <w:lang w:val="en-US"/>
        </w:rPr>
        <w:t>his was well and profoundly elaborated at</w:t>
      </w:r>
      <w:r w:rsidR="009E2A21" w:rsidRPr="00FD4AE9">
        <w:rPr>
          <w:rStyle w:val="woj"/>
          <w:rFonts w:asciiTheme="majorHAnsi" w:hAnsiTheme="majorHAnsi" w:cs="Arial"/>
          <w:sz w:val="24"/>
          <w:szCs w:val="24"/>
          <w:lang w:val="en-US"/>
        </w:rPr>
        <w:t xml:space="preserve"> the Christological hymn</w:t>
      </w:r>
      <w:r w:rsidRPr="00FD4AE9">
        <w:rPr>
          <w:rStyle w:val="woj"/>
          <w:rFonts w:asciiTheme="majorHAnsi" w:hAnsiTheme="majorHAnsi" w:cs="Arial"/>
          <w:sz w:val="24"/>
          <w:szCs w:val="24"/>
          <w:lang w:val="en-US"/>
        </w:rPr>
        <w:t xml:space="preserve"> introduced </w:t>
      </w:r>
      <w:r w:rsidR="009E2A21" w:rsidRPr="00FD4AE9">
        <w:rPr>
          <w:rStyle w:val="woj"/>
          <w:rFonts w:asciiTheme="majorHAnsi" w:hAnsiTheme="majorHAnsi" w:cs="Arial"/>
          <w:sz w:val="24"/>
          <w:szCs w:val="24"/>
          <w:lang w:val="en-US"/>
        </w:rPr>
        <w:t xml:space="preserve">by Paul </w:t>
      </w:r>
      <w:r w:rsidRPr="00FD4AE9">
        <w:rPr>
          <w:rStyle w:val="woj"/>
          <w:rFonts w:asciiTheme="majorHAnsi" w:hAnsiTheme="majorHAnsi" w:cs="Arial"/>
          <w:sz w:val="24"/>
          <w:szCs w:val="24"/>
          <w:lang w:val="en-US"/>
        </w:rPr>
        <w:t xml:space="preserve">at this letter </w:t>
      </w:r>
      <w:r w:rsidR="000267BB" w:rsidRPr="00FD4AE9">
        <w:rPr>
          <w:rStyle w:val="woj"/>
          <w:rFonts w:asciiTheme="majorHAnsi" w:hAnsiTheme="majorHAnsi" w:cs="Arial"/>
          <w:sz w:val="24"/>
          <w:szCs w:val="24"/>
          <w:lang w:val="en-US"/>
        </w:rPr>
        <w:t xml:space="preserve">to the Philippians. This hymn </w:t>
      </w:r>
      <w:r w:rsidRPr="00FD4AE9">
        <w:rPr>
          <w:rStyle w:val="woj"/>
          <w:rFonts w:asciiTheme="majorHAnsi" w:hAnsiTheme="majorHAnsi" w:cs="Arial"/>
          <w:sz w:val="24"/>
          <w:szCs w:val="24"/>
          <w:lang w:val="en-US"/>
        </w:rPr>
        <w:t xml:space="preserve">describes well the Christology </w:t>
      </w:r>
      <w:r w:rsidRPr="00FD4AE9">
        <w:rPr>
          <w:rStyle w:val="woj"/>
          <w:rFonts w:asciiTheme="majorHAnsi" w:hAnsiTheme="majorHAnsi" w:cs="Arial"/>
          <w:i/>
          <w:sz w:val="24"/>
          <w:szCs w:val="24"/>
          <w:lang w:val="en-US"/>
        </w:rPr>
        <w:t>from above</w:t>
      </w:r>
      <w:r w:rsidRPr="00FD4AE9">
        <w:rPr>
          <w:rStyle w:val="woj"/>
          <w:rFonts w:asciiTheme="majorHAnsi" w:hAnsiTheme="majorHAnsi" w:cs="Arial"/>
          <w:sz w:val="24"/>
          <w:szCs w:val="24"/>
          <w:lang w:val="en-US"/>
        </w:rPr>
        <w:t xml:space="preserve"> and </w:t>
      </w:r>
      <w:r w:rsidRPr="00FD4AE9">
        <w:rPr>
          <w:rStyle w:val="woj"/>
          <w:rFonts w:asciiTheme="majorHAnsi" w:hAnsiTheme="majorHAnsi" w:cs="Arial"/>
          <w:i/>
          <w:sz w:val="24"/>
          <w:szCs w:val="24"/>
          <w:lang w:val="en-US"/>
        </w:rPr>
        <w:t>from bellow</w:t>
      </w:r>
      <w:r w:rsidR="000267BB" w:rsidRPr="00FD4AE9">
        <w:rPr>
          <w:rStyle w:val="woj"/>
          <w:rFonts w:asciiTheme="majorHAnsi" w:hAnsiTheme="majorHAnsi" w:cs="Arial"/>
          <w:sz w:val="24"/>
          <w:szCs w:val="24"/>
          <w:lang w:val="en-US"/>
        </w:rPr>
        <w:t xml:space="preserve"> and how the</w:t>
      </w:r>
      <w:r w:rsidRPr="00FD4AE9">
        <w:rPr>
          <w:rStyle w:val="woj"/>
          <w:rFonts w:asciiTheme="majorHAnsi" w:hAnsiTheme="majorHAnsi" w:cs="Arial"/>
          <w:sz w:val="24"/>
          <w:szCs w:val="24"/>
          <w:lang w:val="en-US"/>
        </w:rPr>
        <w:t>se two realiti</w:t>
      </w:r>
      <w:r w:rsidR="000267BB" w:rsidRPr="00FD4AE9">
        <w:rPr>
          <w:rStyle w:val="woj"/>
          <w:rFonts w:asciiTheme="majorHAnsi" w:hAnsiTheme="majorHAnsi" w:cs="Arial"/>
          <w:sz w:val="24"/>
          <w:szCs w:val="24"/>
          <w:lang w:val="en-US"/>
        </w:rPr>
        <w:t>es came together at the cross – t</w:t>
      </w:r>
      <w:r w:rsidRPr="00FD4AE9">
        <w:rPr>
          <w:rStyle w:val="woj"/>
          <w:rFonts w:asciiTheme="majorHAnsi" w:hAnsiTheme="majorHAnsi" w:cs="Arial"/>
          <w:sz w:val="24"/>
          <w:szCs w:val="24"/>
          <w:lang w:val="en-US"/>
        </w:rPr>
        <w:t xml:space="preserve">he cross as the place where the </w:t>
      </w:r>
      <w:r w:rsidR="000267BB" w:rsidRPr="00FD4AE9">
        <w:rPr>
          <w:rStyle w:val="woj"/>
          <w:rFonts w:asciiTheme="majorHAnsi" w:hAnsiTheme="majorHAnsi" w:cs="Arial"/>
          <w:sz w:val="24"/>
          <w:szCs w:val="24"/>
          <w:lang w:val="en-US"/>
        </w:rPr>
        <w:t>Servant Messiah became the Servant Sufferer at its cli</w:t>
      </w:r>
      <w:r w:rsidR="00E614C2" w:rsidRPr="00FD4AE9">
        <w:rPr>
          <w:rStyle w:val="woj"/>
          <w:rFonts w:asciiTheme="majorHAnsi" w:hAnsiTheme="majorHAnsi" w:cs="Arial"/>
          <w:sz w:val="24"/>
          <w:szCs w:val="24"/>
          <w:lang w:val="en-US"/>
        </w:rPr>
        <w:t xml:space="preserve">max. The cross as the </w:t>
      </w:r>
      <w:r w:rsidR="000267BB" w:rsidRPr="00FD4AE9">
        <w:rPr>
          <w:rStyle w:val="woj"/>
          <w:rFonts w:asciiTheme="majorHAnsi" w:hAnsiTheme="majorHAnsi" w:cs="Arial"/>
          <w:sz w:val="24"/>
          <w:szCs w:val="24"/>
          <w:lang w:val="en-US"/>
        </w:rPr>
        <w:t>place where the Incarnate S</w:t>
      </w:r>
      <w:r w:rsidR="00E614C2" w:rsidRPr="00FD4AE9">
        <w:rPr>
          <w:rStyle w:val="woj"/>
          <w:rFonts w:asciiTheme="majorHAnsi" w:hAnsiTheme="majorHAnsi" w:cs="Arial"/>
          <w:sz w:val="24"/>
          <w:szCs w:val="24"/>
          <w:lang w:val="en-US"/>
        </w:rPr>
        <w:t>ervant saw his options t</w:t>
      </w:r>
      <w:r w:rsidR="000267BB" w:rsidRPr="00FD4AE9">
        <w:rPr>
          <w:rStyle w:val="woj"/>
          <w:rFonts w:asciiTheme="majorHAnsi" w:hAnsiTheme="majorHAnsi" w:cs="Arial"/>
          <w:sz w:val="24"/>
          <w:szCs w:val="24"/>
          <w:lang w:val="en-US"/>
        </w:rPr>
        <w:t>o serve the poor, announce the G</w:t>
      </w:r>
      <w:r w:rsidR="00E614C2" w:rsidRPr="00FD4AE9">
        <w:rPr>
          <w:rStyle w:val="woj"/>
          <w:rFonts w:asciiTheme="majorHAnsi" w:hAnsiTheme="majorHAnsi" w:cs="Arial"/>
          <w:sz w:val="24"/>
          <w:szCs w:val="24"/>
          <w:lang w:val="en-US"/>
        </w:rPr>
        <w:t>ospel and bring the</w:t>
      </w:r>
      <w:r w:rsidR="000267BB" w:rsidRPr="00FD4AE9">
        <w:rPr>
          <w:rStyle w:val="woj"/>
          <w:rFonts w:asciiTheme="majorHAnsi" w:hAnsiTheme="majorHAnsi" w:cs="Arial"/>
          <w:sz w:val="24"/>
          <w:szCs w:val="24"/>
          <w:lang w:val="en-US"/>
        </w:rPr>
        <w:t xml:space="preserve"> Kingdom to reality come to their</w:t>
      </w:r>
      <w:r w:rsidR="00E614C2" w:rsidRPr="00FD4AE9">
        <w:rPr>
          <w:rStyle w:val="woj"/>
          <w:rFonts w:asciiTheme="majorHAnsi" w:hAnsiTheme="majorHAnsi" w:cs="Arial"/>
          <w:sz w:val="24"/>
          <w:szCs w:val="24"/>
          <w:lang w:val="en-US"/>
        </w:rPr>
        <w:t xml:space="preserve"> political and even religious consequences. The cross </w:t>
      </w:r>
      <w:r w:rsidR="009E2A21" w:rsidRPr="00FD4AE9">
        <w:rPr>
          <w:rStyle w:val="woj"/>
          <w:rFonts w:asciiTheme="majorHAnsi" w:hAnsiTheme="majorHAnsi" w:cs="Arial"/>
          <w:sz w:val="24"/>
          <w:szCs w:val="24"/>
          <w:lang w:val="en-US"/>
        </w:rPr>
        <w:t>w</w:t>
      </w:r>
      <w:r w:rsidR="00E614C2" w:rsidRPr="00FD4AE9">
        <w:rPr>
          <w:rStyle w:val="woj"/>
          <w:rFonts w:asciiTheme="majorHAnsi" w:hAnsiTheme="majorHAnsi" w:cs="Arial"/>
          <w:sz w:val="24"/>
          <w:szCs w:val="24"/>
          <w:lang w:val="en-US"/>
        </w:rPr>
        <w:t xml:space="preserve">as the place where </w:t>
      </w:r>
      <w:r w:rsidR="00D079A3" w:rsidRPr="00FD4AE9">
        <w:rPr>
          <w:rStyle w:val="woj"/>
          <w:rFonts w:asciiTheme="majorHAnsi" w:hAnsiTheme="majorHAnsi" w:cs="Arial"/>
          <w:sz w:val="24"/>
          <w:szCs w:val="24"/>
          <w:lang w:val="en-US"/>
        </w:rPr>
        <w:t>t</w:t>
      </w:r>
      <w:r w:rsidR="00E614C2" w:rsidRPr="00FD4AE9">
        <w:rPr>
          <w:rStyle w:val="woj"/>
          <w:rFonts w:asciiTheme="majorHAnsi" w:hAnsiTheme="majorHAnsi" w:cs="Arial"/>
          <w:sz w:val="24"/>
          <w:szCs w:val="24"/>
          <w:lang w:val="en-US"/>
        </w:rPr>
        <w:t xml:space="preserve">he glory of God emerged and “every knee would know it”. Let’s share in the hymn itself: </w:t>
      </w:r>
    </w:p>
    <w:p w:rsidR="00E614C2" w:rsidRPr="00FD4AE9" w:rsidRDefault="00E614C2" w:rsidP="00E614C2">
      <w:pPr>
        <w:pStyle w:val="line"/>
        <w:jc w:val="center"/>
        <w:rPr>
          <w:rFonts w:asciiTheme="majorHAnsi" w:hAnsiTheme="majorHAnsi" w:cs="Arial"/>
          <w:i/>
          <w:sz w:val="24"/>
          <w:szCs w:val="24"/>
          <w:lang w:val="en-US"/>
        </w:rPr>
      </w:pPr>
      <w:r w:rsidRPr="00FD4AE9">
        <w:rPr>
          <w:rStyle w:val="text"/>
          <w:rFonts w:asciiTheme="majorHAnsi" w:hAnsiTheme="majorHAnsi" w:cs="Arial"/>
          <w:i/>
          <w:sz w:val="24"/>
          <w:szCs w:val="24"/>
          <w:lang w:val="en-US"/>
        </w:rPr>
        <w:lastRenderedPageBreak/>
        <w:t>Who, being in very nature God,</w:t>
      </w:r>
      <w:r w:rsidRPr="00FD4AE9">
        <w:rPr>
          <w:rFonts w:asciiTheme="majorHAnsi" w:hAnsiTheme="majorHAnsi" w:cs="Arial"/>
          <w:i/>
          <w:sz w:val="24"/>
          <w:szCs w:val="24"/>
          <w:lang w:val="en-US"/>
        </w:rPr>
        <w:br/>
      </w:r>
      <w:r w:rsidRPr="00FD4AE9">
        <w:rPr>
          <w:rStyle w:val="indent-1-breaks"/>
          <w:rFonts w:asciiTheme="majorHAnsi" w:hAnsiTheme="majorHAnsi" w:cs="Arial"/>
          <w:i/>
          <w:sz w:val="24"/>
          <w:szCs w:val="24"/>
          <w:lang w:val="en-US"/>
        </w:rPr>
        <w:t>    </w:t>
      </w:r>
      <w:r w:rsidRPr="00FD4AE9">
        <w:rPr>
          <w:rStyle w:val="text"/>
          <w:rFonts w:asciiTheme="majorHAnsi" w:hAnsiTheme="majorHAnsi" w:cs="Arial"/>
          <w:i/>
          <w:sz w:val="24"/>
          <w:szCs w:val="24"/>
          <w:lang w:val="en-US"/>
        </w:rPr>
        <w:t xml:space="preserve">did not consider equality with God </w:t>
      </w:r>
      <w:r w:rsidR="00D079A3" w:rsidRPr="00FD4AE9">
        <w:rPr>
          <w:rStyle w:val="text"/>
          <w:rFonts w:asciiTheme="majorHAnsi" w:hAnsiTheme="majorHAnsi" w:cs="Arial"/>
          <w:i/>
          <w:sz w:val="24"/>
          <w:szCs w:val="24"/>
          <w:lang w:val="en-US"/>
        </w:rPr>
        <w:t xml:space="preserve">something to be used to his own </w:t>
      </w:r>
      <w:r w:rsidRPr="00FD4AE9">
        <w:rPr>
          <w:rStyle w:val="text"/>
          <w:rFonts w:asciiTheme="majorHAnsi" w:hAnsiTheme="majorHAnsi" w:cs="Arial"/>
          <w:i/>
          <w:sz w:val="24"/>
          <w:szCs w:val="24"/>
          <w:lang w:val="en-US"/>
        </w:rPr>
        <w:t>advantage</w:t>
      </w:r>
      <w:proofErr w:type="gramStart"/>
      <w:r w:rsidRPr="00FD4AE9">
        <w:rPr>
          <w:rStyle w:val="text"/>
          <w:rFonts w:asciiTheme="majorHAnsi" w:hAnsiTheme="majorHAnsi" w:cs="Arial"/>
          <w:i/>
          <w:sz w:val="24"/>
          <w:szCs w:val="24"/>
          <w:lang w:val="en-US"/>
        </w:rPr>
        <w:t>;</w:t>
      </w:r>
      <w:proofErr w:type="gramEnd"/>
      <w:r w:rsidRPr="00FD4AE9">
        <w:rPr>
          <w:rFonts w:asciiTheme="majorHAnsi" w:hAnsiTheme="majorHAnsi" w:cs="Arial"/>
          <w:i/>
          <w:sz w:val="24"/>
          <w:szCs w:val="24"/>
          <w:lang w:val="en-US"/>
        </w:rPr>
        <w:br/>
      </w:r>
      <w:r w:rsidRPr="00FD4AE9">
        <w:rPr>
          <w:rStyle w:val="text"/>
          <w:rFonts w:asciiTheme="majorHAnsi" w:hAnsiTheme="majorHAnsi" w:cs="Arial"/>
          <w:i/>
          <w:sz w:val="24"/>
          <w:szCs w:val="24"/>
          <w:lang w:val="en-US"/>
        </w:rPr>
        <w:t>rather, he made himself nothing</w:t>
      </w:r>
      <w:r w:rsidRPr="00FD4AE9">
        <w:rPr>
          <w:rFonts w:asciiTheme="majorHAnsi" w:hAnsiTheme="majorHAnsi" w:cs="Arial"/>
          <w:i/>
          <w:sz w:val="24"/>
          <w:szCs w:val="24"/>
          <w:lang w:val="en-US"/>
        </w:rPr>
        <w:br/>
      </w:r>
      <w:r w:rsidRPr="00FD4AE9">
        <w:rPr>
          <w:rStyle w:val="indent-1-breaks"/>
          <w:rFonts w:asciiTheme="majorHAnsi" w:hAnsiTheme="majorHAnsi" w:cs="Arial"/>
          <w:i/>
          <w:sz w:val="24"/>
          <w:szCs w:val="24"/>
          <w:lang w:val="en-US"/>
        </w:rPr>
        <w:t>    </w:t>
      </w:r>
      <w:r w:rsidRPr="00FD4AE9">
        <w:rPr>
          <w:rStyle w:val="text"/>
          <w:rFonts w:asciiTheme="majorHAnsi" w:hAnsiTheme="majorHAnsi" w:cs="Arial"/>
          <w:i/>
          <w:sz w:val="24"/>
          <w:szCs w:val="24"/>
          <w:lang w:val="en-US"/>
        </w:rPr>
        <w:t>by taking the very natur</w:t>
      </w:r>
      <w:r w:rsidR="00D079A3" w:rsidRPr="00FD4AE9">
        <w:rPr>
          <w:rStyle w:val="text"/>
          <w:rFonts w:asciiTheme="majorHAnsi" w:hAnsiTheme="majorHAnsi" w:cs="Arial"/>
          <w:i/>
          <w:sz w:val="24"/>
          <w:szCs w:val="24"/>
          <w:lang w:val="en-US"/>
        </w:rPr>
        <w:t>e</w:t>
      </w:r>
      <w:r w:rsidRPr="00FD4AE9">
        <w:rPr>
          <w:rStyle w:val="text"/>
          <w:rFonts w:asciiTheme="majorHAnsi" w:hAnsiTheme="majorHAnsi" w:cs="Arial"/>
          <w:i/>
          <w:sz w:val="24"/>
          <w:szCs w:val="24"/>
          <w:lang w:val="en-US"/>
        </w:rPr>
        <w:t xml:space="preserve"> of a servant,</w:t>
      </w:r>
      <w:r w:rsidRPr="00FD4AE9">
        <w:rPr>
          <w:rFonts w:asciiTheme="majorHAnsi" w:hAnsiTheme="majorHAnsi" w:cs="Arial"/>
          <w:i/>
          <w:sz w:val="24"/>
          <w:szCs w:val="24"/>
          <w:lang w:val="en-US"/>
        </w:rPr>
        <w:br/>
      </w:r>
      <w:r w:rsidRPr="00FD4AE9">
        <w:rPr>
          <w:rStyle w:val="indent-1-breaks"/>
          <w:rFonts w:asciiTheme="majorHAnsi" w:hAnsiTheme="majorHAnsi" w:cs="Arial"/>
          <w:i/>
          <w:sz w:val="24"/>
          <w:szCs w:val="24"/>
          <w:lang w:val="en-US"/>
        </w:rPr>
        <w:t>    </w:t>
      </w:r>
      <w:r w:rsidRPr="00FD4AE9">
        <w:rPr>
          <w:rStyle w:val="text"/>
          <w:rFonts w:asciiTheme="majorHAnsi" w:hAnsiTheme="majorHAnsi" w:cs="Arial"/>
          <w:i/>
          <w:sz w:val="24"/>
          <w:szCs w:val="24"/>
          <w:lang w:val="en-US"/>
        </w:rPr>
        <w:t>being made in human likeness.</w:t>
      </w:r>
      <w:r w:rsidRPr="00FD4AE9">
        <w:rPr>
          <w:rFonts w:asciiTheme="majorHAnsi" w:hAnsiTheme="majorHAnsi" w:cs="Arial"/>
          <w:i/>
          <w:sz w:val="24"/>
          <w:szCs w:val="24"/>
          <w:lang w:val="en-US"/>
        </w:rPr>
        <w:br/>
      </w:r>
      <w:r w:rsidRPr="00FD4AE9">
        <w:rPr>
          <w:rStyle w:val="text"/>
          <w:rFonts w:asciiTheme="majorHAnsi" w:hAnsiTheme="majorHAnsi" w:cs="Arial"/>
          <w:i/>
          <w:sz w:val="24"/>
          <w:szCs w:val="24"/>
          <w:lang w:val="en-US"/>
        </w:rPr>
        <w:t>And being found in appearance as a man,</w:t>
      </w:r>
      <w:r w:rsidRPr="00FD4AE9">
        <w:rPr>
          <w:rFonts w:asciiTheme="majorHAnsi" w:hAnsiTheme="majorHAnsi" w:cs="Arial"/>
          <w:i/>
          <w:sz w:val="24"/>
          <w:szCs w:val="24"/>
          <w:lang w:val="en-US"/>
        </w:rPr>
        <w:br/>
      </w:r>
      <w:r w:rsidRPr="00FD4AE9">
        <w:rPr>
          <w:rStyle w:val="indent-1-breaks"/>
          <w:rFonts w:asciiTheme="majorHAnsi" w:hAnsiTheme="majorHAnsi" w:cs="Arial"/>
          <w:i/>
          <w:sz w:val="24"/>
          <w:szCs w:val="24"/>
          <w:lang w:val="en-US"/>
        </w:rPr>
        <w:t>    </w:t>
      </w:r>
      <w:r w:rsidRPr="00FD4AE9">
        <w:rPr>
          <w:rStyle w:val="text"/>
          <w:rFonts w:asciiTheme="majorHAnsi" w:hAnsiTheme="majorHAnsi" w:cs="Arial"/>
          <w:i/>
          <w:sz w:val="24"/>
          <w:szCs w:val="24"/>
          <w:lang w:val="en-US"/>
        </w:rPr>
        <w:t>he humbled himself</w:t>
      </w:r>
      <w:r w:rsidRPr="00FD4AE9">
        <w:rPr>
          <w:rFonts w:asciiTheme="majorHAnsi" w:hAnsiTheme="majorHAnsi" w:cs="Arial"/>
          <w:i/>
          <w:sz w:val="24"/>
          <w:szCs w:val="24"/>
          <w:lang w:val="en-US"/>
        </w:rPr>
        <w:br/>
      </w:r>
      <w:r w:rsidRPr="00FD4AE9">
        <w:rPr>
          <w:rStyle w:val="indent-1-breaks"/>
          <w:rFonts w:asciiTheme="majorHAnsi" w:hAnsiTheme="majorHAnsi" w:cs="Arial"/>
          <w:i/>
          <w:sz w:val="24"/>
          <w:szCs w:val="24"/>
          <w:lang w:val="en-US"/>
        </w:rPr>
        <w:t>    </w:t>
      </w:r>
      <w:r w:rsidRPr="00FD4AE9">
        <w:rPr>
          <w:rStyle w:val="text"/>
          <w:rFonts w:asciiTheme="majorHAnsi" w:hAnsiTheme="majorHAnsi" w:cs="Arial"/>
          <w:i/>
          <w:sz w:val="24"/>
          <w:szCs w:val="24"/>
          <w:lang w:val="en-US"/>
        </w:rPr>
        <w:t>by becoming obedient to death—</w:t>
      </w:r>
      <w:r w:rsidRPr="00FD4AE9">
        <w:rPr>
          <w:rFonts w:asciiTheme="majorHAnsi" w:hAnsiTheme="majorHAnsi" w:cs="Arial"/>
          <w:i/>
          <w:sz w:val="24"/>
          <w:szCs w:val="24"/>
          <w:lang w:val="en-US"/>
        </w:rPr>
        <w:br/>
      </w:r>
      <w:r w:rsidRPr="00FD4AE9">
        <w:rPr>
          <w:rStyle w:val="indent-2-breaks"/>
          <w:rFonts w:asciiTheme="majorHAnsi" w:hAnsiTheme="majorHAnsi" w:cs="Arial"/>
          <w:i/>
          <w:sz w:val="24"/>
          <w:szCs w:val="24"/>
          <w:lang w:val="en-US"/>
        </w:rPr>
        <w:t>        </w:t>
      </w:r>
      <w:r w:rsidRPr="00FD4AE9">
        <w:rPr>
          <w:rStyle w:val="text"/>
          <w:rFonts w:asciiTheme="majorHAnsi" w:hAnsiTheme="majorHAnsi" w:cs="Arial"/>
          <w:i/>
          <w:sz w:val="24"/>
          <w:szCs w:val="24"/>
          <w:lang w:val="en-US"/>
        </w:rPr>
        <w:t>even death on a cross!</w:t>
      </w:r>
    </w:p>
    <w:p w:rsidR="00D079A3" w:rsidRPr="00FD4AE9" w:rsidRDefault="00E614C2" w:rsidP="006E1EF7">
      <w:pPr>
        <w:pStyle w:val="line"/>
        <w:jc w:val="center"/>
        <w:rPr>
          <w:rStyle w:val="text"/>
          <w:rFonts w:asciiTheme="majorHAnsi" w:hAnsiTheme="majorHAnsi" w:cs="Arial"/>
          <w:i/>
          <w:sz w:val="24"/>
          <w:szCs w:val="24"/>
          <w:lang w:val="en-US"/>
        </w:rPr>
      </w:pPr>
      <w:r w:rsidRPr="00FD4AE9">
        <w:rPr>
          <w:rStyle w:val="text"/>
          <w:rFonts w:asciiTheme="majorHAnsi" w:hAnsiTheme="majorHAnsi" w:cs="Arial"/>
          <w:i/>
          <w:sz w:val="24"/>
          <w:szCs w:val="24"/>
          <w:lang w:val="en-US"/>
        </w:rPr>
        <w:t>Therefore God exalted him to the highest place</w:t>
      </w:r>
      <w:r w:rsidRPr="00FD4AE9">
        <w:rPr>
          <w:rFonts w:asciiTheme="majorHAnsi" w:hAnsiTheme="majorHAnsi" w:cs="Arial"/>
          <w:i/>
          <w:sz w:val="24"/>
          <w:szCs w:val="24"/>
          <w:lang w:val="en-US"/>
        </w:rPr>
        <w:br/>
      </w:r>
      <w:r w:rsidRPr="00FD4AE9">
        <w:rPr>
          <w:rStyle w:val="indent-1-breaks"/>
          <w:rFonts w:asciiTheme="majorHAnsi" w:hAnsiTheme="majorHAnsi" w:cs="Arial"/>
          <w:i/>
          <w:sz w:val="24"/>
          <w:szCs w:val="24"/>
          <w:lang w:val="en-US"/>
        </w:rPr>
        <w:t>    </w:t>
      </w:r>
      <w:r w:rsidRPr="00FD4AE9">
        <w:rPr>
          <w:rStyle w:val="text"/>
          <w:rFonts w:asciiTheme="majorHAnsi" w:hAnsiTheme="majorHAnsi" w:cs="Arial"/>
          <w:i/>
          <w:sz w:val="24"/>
          <w:szCs w:val="24"/>
          <w:lang w:val="en-US"/>
        </w:rPr>
        <w:t>and gave him the name that is above every name,</w:t>
      </w:r>
      <w:r w:rsidRPr="00FD4AE9">
        <w:rPr>
          <w:rFonts w:asciiTheme="majorHAnsi" w:hAnsiTheme="majorHAnsi" w:cs="Arial"/>
          <w:i/>
          <w:sz w:val="24"/>
          <w:szCs w:val="24"/>
          <w:lang w:val="en-US"/>
        </w:rPr>
        <w:br/>
      </w:r>
      <w:r w:rsidRPr="00FD4AE9">
        <w:rPr>
          <w:rStyle w:val="text"/>
          <w:rFonts w:asciiTheme="majorHAnsi" w:hAnsiTheme="majorHAnsi" w:cs="Arial"/>
          <w:i/>
          <w:sz w:val="24"/>
          <w:szCs w:val="24"/>
          <w:lang w:val="en-US"/>
        </w:rPr>
        <w:t>that at the name of Jesus every knee should bow,</w:t>
      </w:r>
      <w:r w:rsidRPr="00FD4AE9">
        <w:rPr>
          <w:rFonts w:asciiTheme="majorHAnsi" w:hAnsiTheme="majorHAnsi" w:cs="Arial"/>
          <w:i/>
          <w:sz w:val="24"/>
          <w:szCs w:val="24"/>
          <w:lang w:val="en-US"/>
        </w:rPr>
        <w:br/>
      </w:r>
      <w:r w:rsidRPr="00FD4AE9">
        <w:rPr>
          <w:rStyle w:val="indent-1-breaks"/>
          <w:rFonts w:asciiTheme="majorHAnsi" w:hAnsiTheme="majorHAnsi" w:cs="Arial"/>
          <w:i/>
          <w:sz w:val="24"/>
          <w:szCs w:val="24"/>
          <w:lang w:val="en-US"/>
        </w:rPr>
        <w:t>    </w:t>
      </w:r>
      <w:r w:rsidRPr="00FD4AE9">
        <w:rPr>
          <w:rStyle w:val="text"/>
          <w:rFonts w:asciiTheme="majorHAnsi" w:hAnsiTheme="majorHAnsi" w:cs="Arial"/>
          <w:i/>
          <w:sz w:val="24"/>
          <w:szCs w:val="24"/>
          <w:lang w:val="en-US"/>
        </w:rPr>
        <w:t>in heaven and on earth and under the earth,</w:t>
      </w:r>
      <w:r w:rsidRPr="00FD4AE9">
        <w:rPr>
          <w:rFonts w:asciiTheme="majorHAnsi" w:hAnsiTheme="majorHAnsi" w:cs="Arial"/>
          <w:i/>
          <w:sz w:val="24"/>
          <w:szCs w:val="24"/>
          <w:lang w:val="en-US"/>
        </w:rPr>
        <w:br/>
      </w:r>
      <w:r w:rsidRPr="00FD4AE9">
        <w:rPr>
          <w:rStyle w:val="text"/>
          <w:rFonts w:asciiTheme="majorHAnsi" w:hAnsiTheme="majorHAnsi" w:cs="Arial"/>
          <w:i/>
          <w:sz w:val="24"/>
          <w:szCs w:val="24"/>
          <w:lang w:val="en-US"/>
        </w:rPr>
        <w:t>and every tongue acknowledge that Jesus Christ is Lord,</w:t>
      </w:r>
      <w:r w:rsidRPr="00FD4AE9">
        <w:rPr>
          <w:rFonts w:asciiTheme="majorHAnsi" w:hAnsiTheme="majorHAnsi" w:cs="Arial"/>
          <w:i/>
          <w:sz w:val="24"/>
          <w:szCs w:val="24"/>
          <w:lang w:val="en-US"/>
        </w:rPr>
        <w:br/>
      </w:r>
      <w:r w:rsidRPr="00FD4AE9">
        <w:rPr>
          <w:rStyle w:val="indent-1-breaks"/>
          <w:rFonts w:asciiTheme="majorHAnsi" w:hAnsiTheme="majorHAnsi" w:cs="Arial"/>
          <w:i/>
          <w:sz w:val="24"/>
          <w:szCs w:val="24"/>
          <w:lang w:val="en-US"/>
        </w:rPr>
        <w:t>    </w:t>
      </w:r>
      <w:r w:rsidRPr="00FD4AE9">
        <w:rPr>
          <w:rStyle w:val="text"/>
          <w:rFonts w:asciiTheme="majorHAnsi" w:hAnsiTheme="majorHAnsi" w:cs="Arial"/>
          <w:i/>
          <w:sz w:val="24"/>
          <w:szCs w:val="24"/>
          <w:lang w:val="en-US"/>
        </w:rPr>
        <w:t>to the glory of God the Father.</w:t>
      </w:r>
      <w:r w:rsidR="006E1EF7" w:rsidRPr="00FD4AE9">
        <w:rPr>
          <w:rStyle w:val="text"/>
          <w:rFonts w:asciiTheme="majorHAnsi" w:hAnsiTheme="majorHAnsi" w:cs="Arial"/>
          <w:i/>
          <w:sz w:val="24"/>
          <w:szCs w:val="24"/>
          <w:lang w:val="en-US"/>
        </w:rPr>
        <w:t xml:space="preserve"> </w:t>
      </w:r>
      <w:r w:rsidR="000267BB" w:rsidRPr="00FD4AE9">
        <w:rPr>
          <w:rStyle w:val="text"/>
          <w:rFonts w:asciiTheme="majorHAnsi" w:hAnsiTheme="majorHAnsi" w:cs="Arial"/>
          <w:sz w:val="24"/>
          <w:szCs w:val="24"/>
          <w:lang w:val="en-US"/>
        </w:rPr>
        <w:t>(Philippians 2:</w:t>
      </w:r>
      <w:r w:rsidRPr="00FD4AE9">
        <w:rPr>
          <w:rStyle w:val="text"/>
          <w:rFonts w:asciiTheme="majorHAnsi" w:hAnsiTheme="majorHAnsi" w:cs="Arial"/>
          <w:sz w:val="24"/>
          <w:szCs w:val="24"/>
          <w:lang w:val="en-US"/>
        </w:rPr>
        <w:t>6-11)</w:t>
      </w:r>
    </w:p>
    <w:p w:rsidR="00D079A3" w:rsidRPr="00FD4AE9" w:rsidRDefault="00D079A3" w:rsidP="00FD4AE9">
      <w:pPr>
        <w:pStyle w:val="line"/>
        <w:jc w:val="both"/>
        <w:rPr>
          <w:rFonts w:asciiTheme="majorHAnsi" w:eastAsia="Times New Roman" w:hAnsiTheme="majorHAnsi" w:cs="Arial"/>
          <w:sz w:val="24"/>
          <w:szCs w:val="24"/>
          <w:lang w:val="en-US"/>
        </w:rPr>
      </w:pPr>
      <w:r w:rsidRPr="00FD4AE9">
        <w:rPr>
          <w:rStyle w:val="text"/>
          <w:rFonts w:asciiTheme="majorHAnsi" w:hAnsiTheme="majorHAnsi" w:cs="Arial"/>
          <w:sz w:val="24"/>
          <w:szCs w:val="24"/>
          <w:lang w:val="en-US"/>
        </w:rPr>
        <w:t>While Paul, by reproducing this hymn</w:t>
      </w:r>
      <w:r w:rsidR="000267BB" w:rsidRPr="00FD4AE9">
        <w:rPr>
          <w:rStyle w:val="text"/>
          <w:rFonts w:asciiTheme="majorHAnsi" w:hAnsiTheme="majorHAnsi" w:cs="Arial"/>
          <w:sz w:val="24"/>
          <w:szCs w:val="24"/>
          <w:lang w:val="en-US"/>
        </w:rPr>
        <w:t>,</w:t>
      </w:r>
      <w:r w:rsidRPr="00FD4AE9">
        <w:rPr>
          <w:rStyle w:val="text"/>
          <w:rFonts w:asciiTheme="majorHAnsi" w:hAnsiTheme="majorHAnsi" w:cs="Arial"/>
          <w:sz w:val="24"/>
          <w:szCs w:val="24"/>
          <w:lang w:val="en-US"/>
        </w:rPr>
        <w:t xml:space="preserve"> invites the Philippians to have a similar servant attitude as Christ had</w:t>
      </w:r>
      <w:r w:rsidR="000267BB" w:rsidRPr="00FD4AE9">
        <w:rPr>
          <w:rStyle w:val="text"/>
          <w:rFonts w:asciiTheme="majorHAnsi" w:hAnsiTheme="majorHAnsi" w:cs="Arial"/>
          <w:sz w:val="24"/>
          <w:szCs w:val="24"/>
          <w:lang w:val="en-US"/>
        </w:rPr>
        <w:t>, the G</w:t>
      </w:r>
      <w:r w:rsidRPr="00FD4AE9">
        <w:rPr>
          <w:rStyle w:val="text"/>
          <w:rFonts w:asciiTheme="majorHAnsi" w:hAnsiTheme="majorHAnsi" w:cs="Arial"/>
          <w:sz w:val="24"/>
          <w:szCs w:val="24"/>
          <w:lang w:val="en-US"/>
        </w:rPr>
        <w:t xml:space="preserve">ospel of John would point to the fact that this servant attitude was one of love. It was, in fact, an act of </w:t>
      </w:r>
      <w:proofErr w:type="spellStart"/>
      <w:r w:rsidRPr="00FD4AE9">
        <w:rPr>
          <w:rStyle w:val="text"/>
          <w:rFonts w:asciiTheme="majorHAnsi" w:hAnsiTheme="majorHAnsi" w:cs="Arial"/>
          <w:sz w:val="24"/>
          <w:szCs w:val="24"/>
          <w:lang w:val="en-US"/>
        </w:rPr>
        <w:t>salvific</w:t>
      </w:r>
      <w:proofErr w:type="spellEnd"/>
      <w:r w:rsidRPr="00FD4AE9">
        <w:rPr>
          <w:rStyle w:val="text"/>
          <w:rFonts w:asciiTheme="majorHAnsi" w:hAnsiTheme="majorHAnsi" w:cs="Arial"/>
          <w:sz w:val="24"/>
          <w:szCs w:val="24"/>
          <w:lang w:val="en-US"/>
        </w:rPr>
        <w:t xml:space="preserve"> love that went as far as to the cross. The incarnat</w:t>
      </w:r>
      <w:r w:rsidR="00A871A2" w:rsidRPr="00FD4AE9">
        <w:rPr>
          <w:rStyle w:val="text"/>
          <w:rFonts w:asciiTheme="majorHAnsi" w:hAnsiTheme="majorHAnsi" w:cs="Arial"/>
          <w:sz w:val="24"/>
          <w:szCs w:val="24"/>
          <w:lang w:val="en-US"/>
        </w:rPr>
        <w:t xml:space="preserve">ion went as far as to the cross and </w:t>
      </w:r>
      <w:r w:rsidR="00F15217" w:rsidRPr="00FD4AE9">
        <w:rPr>
          <w:rStyle w:val="text"/>
          <w:rFonts w:asciiTheme="majorHAnsi" w:hAnsiTheme="majorHAnsi" w:cs="Arial"/>
          <w:sz w:val="24"/>
          <w:szCs w:val="24"/>
          <w:lang w:val="en-US"/>
        </w:rPr>
        <w:t>became</w:t>
      </w:r>
      <w:r w:rsidR="00A871A2" w:rsidRPr="00FD4AE9">
        <w:rPr>
          <w:rStyle w:val="text"/>
          <w:rFonts w:asciiTheme="majorHAnsi" w:hAnsiTheme="majorHAnsi" w:cs="Arial"/>
          <w:sz w:val="24"/>
          <w:szCs w:val="24"/>
          <w:lang w:val="en-US"/>
        </w:rPr>
        <w:t xml:space="preserve"> the model for the missi</w:t>
      </w:r>
      <w:r w:rsidR="00F15217" w:rsidRPr="00FD4AE9">
        <w:rPr>
          <w:rStyle w:val="text"/>
          <w:rFonts w:asciiTheme="majorHAnsi" w:hAnsiTheme="majorHAnsi" w:cs="Arial"/>
          <w:sz w:val="24"/>
          <w:szCs w:val="24"/>
          <w:lang w:val="en-US"/>
        </w:rPr>
        <w:t xml:space="preserve">on of the church, as Jesus </w:t>
      </w:r>
      <w:r w:rsidR="00A871A2" w:rsidRPr="00FD4AE9">
        <w:rPr>
          <w:rStyle w:val="text"/>
          <w:rFonts w:asciiTheme="majorHAnsi" w:hAnsiTheme="majorHAnsi" w:cs="Arial"/>
          <w:sz w:val="24"/>
          <w:szCs w:val="24"/>
          <w:lang w:val="en-US"/>
        </w:rPr>
        <w:t>himself</w:t>
      </w:r>
      <w:r w:rsidR="00F15217" w:rsidRPr="00FD4AE9">
        <w:rPr>
          <w:rStyle w:val="text"/>
          <w:rFonts w:asciiTheme="majorHAnsi" w:hAnsiTheme="majorHAnsi" w:cs="Arial"/>
          <w:sz w:val="24"/>
          <w:szCs w:val="24"/>
          <w:lang w:val="en-US"/>
        </w:rPr>
        <w:t xml:space="preserve"> said</w:t>
      </w:r>
      <w:r w:rsidR="00A871A2" w:rsidRPr="00FD4AE9">
        <w:rPr>
          <w:rStyle w:val="text"/>
          <w:rFonts w:asciiTheme="majorHAnsi" w:hAnsiTheme="majorHAnsi" w:cs="Arial"/>
          <w:sz w:val="24"/>
          <w:szCs w:val="24"/>
          <w:lang w:val="en-US"/>
        </w:rPr>
        <w:t xml:space="preserve">: </w:t>
      </w:r>
      <w:r w:rsidR="00A871A2" w:rsidRPr="00FD4AE9">
        <w:rPr>
          <w:rFonts w:asciiTheme="majorHAnsi" w:eastAsia="Times New Roman" w:hAnsiTheme="majorHAnsi" w:cs="Arial"/>
          <w:i/>
          <w:sz w:val="24"/>
          <w:szCs w:val="24"/>
          <w:lang w:val="en-US"/>
        </w:rPr>
        <w:t xml:space="preserve">Whoever wants to be my disciple must deny </w:t>
      </w:r>
      <w:r w:rsidR="00A871A2" w:rsidRPr="00FD4AE9">
        <w:rPr>
          <w:rFonts w:asciiTheme="majorHAnsi" w:eastAsia="Times New Roman" w:hAnsiTheme="majorHAnsi" w:cs="Arial"/>
          <w:bCs/>
          <w:i/>
          <w:sz w:val="24"/>
          <w:szCs w:val="24"/>
          <w:lang w:val="en-US"/>
        </w:rPr>
        <w:t>the</w:t>
      </w:r>
      <w:r w:rsidR="00A871A2" w:rsidRPr="00FD4AE9">
        <w:rPr>
          <w:rFonts w:asciiTheme="majorHAnsi" w:eastAsia="Times New Roman" w:hAnsiTheme="majorHAnsi" w:cs="Arial"/>
          <w:i/>
          <w:sz w:val="24"/>
          <w:szCs w:val="24"/>
          <w:lang w:val="en-US"/>
        </w:rPr>
        <w:t xml:space="preserve">mselves and </w:t>
      </w:r>
      <w:r w:rsidR="00A871A2" w:rsidRPr="00FD4AE9">
        <w:rPr>
          <w:rFonts w:asciiTheme="majorHAnsi" w:eastAsia="Times New Roman" w:hAnsiTheme="majorHAnsi" w:cs="Arial"/>
          <w:bCs/>
          <w:i/>
          <w:sz w:val="24"/>
          <w:szCs w:val="24"/>
          <w:lang w:val="en-US"/>
        </w:rPr>
        <w:t>take</w:t>
      </w:r>
      <w:r w:rsidR="00A871A2" w:rsidRPr="00FD4AE9">
        <w:rPr>
          <w:rFonts w:asciiTheme="majorHAnsi" w:eastAsia="Times New Roman" w:hAnsiTheme="majorHAnsi" w:cs="Arial"/>
          <w:i/>
          <w:sz w:val="24"/>
          <w:szCs w:val="24"/>
          <w:lang w:val="en-US"/>
        </w:rPr>
        <w:t xml:space="preserve"> up </w:t>
      </w:r>
      <w:r w:rsidR="00A871A2" w:rsidRPr="00FD4AE9">
        <w:rPr>
          <w:rFonts w:asciiTheme="majorHAnsi" w:eastAsia="Times New Roman" w:hAnsiTheme="majorHAnsi" w:cs="Arial"/>
          <w:bCs/>
          <w:i/>
          <w:sz w:val="24"/>
          <w:szCs w:val="24"/>
          <w:lang w:val="en-US"/>
        </w:rPr>
        <w:t>the</w:t>
      </w:r>
      <w:r w:rsidR="00A871A2" w:rsidRPr="00FD4AE9">
        <w:rPr>
          <w:rFonts w:asciiTheme="majorHAnsi" w:eastAsia="Times New Roman" w:hAnsiTheme="majorHAnsi" w:cs="Arial"/>
          <w:i/>
          <w:sz w:val="24"/>
          <w:szCs w:val="24"/>
          <w:lang w:val="en-US"/>
        </w:rPr>
        <w:t xml:space="preserve">ir </w:t>
      </w:r>
      <w:r w:rsidR="00A871A2" w:rsidRPr="00FD4AE9">
        <w:rPr>
          <w:rFonts w:asciiTheme="majorHAnsi" w:eastAsia="Times New Roman" w:hAnsiTheme="majorHAnsi" w:cs="Arial"/>
          <w:bCs/>
          <w:i/>
          <w:sz w:val="24"/>
          <w:szCs w:val="24"/>
          <w:lang w:val="en-US"/>
        </w:rPr>
        <w:t>cross</w:t>
      </w:r>
      <w:r w:rsidR="00A871A2" w:rsidRPr="00FD4AE9">
        <w:rPr>
          <w:rFonts w:asciiTheme="majorHAnsi" w:eastAsia="Times New Roman" w:hAnsiTheme="majorHAnsi" w:cs="Arial"/>
          <w:i/>
          <w:sz w:val="24"/>
          <w:szCs w:val="24"/>
          <w:lang w:val="en-US"/>
        </w:rPr>
        <w:t xml:space="preserve"> and follow me </w:t>
      </w:r>
      <w:r w:rsidR="00A871A2" w:rsidRPr="00FD4AE9">
        <w:rPr>
          <w:rFonts w:asciiTheme="majorHAnsi" w:eastAsia="Times New Roman" w:hAnsiTheme="majorHAnsi" w:cs="Arial"/>
          <w:sz w:val="24"/>
          <w:szCs w:val="24"/>
          <w:lang w:val="en-US"/>
        </w:rPr>
        <w:t>(Mark 8: 34).</w:t>
      </w:r>
    </w:p>
    <w:p w:rsidR="006E1EF7" w:rsidRPr="00FD4AE9" w:rsidRDefault="006E1EF7" w:rsidP="00FD4AE9">
      <w:pPr>
        <w:pStyle w:val="line"/>
        <w:jc w:val="both"/>
        <w:rPr>
          <w:rFonts w:asciiTheme="majorHAnsi" w:eastAsia="Times New Roman" w:hAnsiTheme="majorHAnsi" w:cs="Arial"/>
          <w:sz w:val="24"/>
          <w:szCs w:val="24"/>
          <w:lang w:val="en-US"/>
        </w:rPr>
      </w:pPr>
      <w:r w:rsidRPr="00FD4AE9">
        <w:rPr>
          <w:rFonts w:asciiTheme="majorHAnsi" w:eastAsia="Times New Roman" w:hAnsiTheme="majorHAnsi" w:cs="Arial"/>
          <w:sz w:val="24"/>
          <w:szCs w:val="24"/>
          <w:lang w:val="en-US"/>
        </w:rPr>
        <w:t>Many years later</w:t>
      </w:r>
      <w:r w:rsidR="00B6063E" w:rsidRPr="00FD4AE9">
        <w:rPr>
          <w:rFonts w:asciiTheme="majorHAnsi" w:eastAsia="Times New Roman" w:hAnsiTheme="majorHAnsi" w:cs="Arial"/>
          <w:sz w:val="24"/>
          <w:szCs w:val="24"/>
          <w:lang w:val="en-US"/>
        </w:rPr>
        <w:t xml:space="preserve">, when Lausanne I was already </w:t>
      </w:r>
      <w:r w:rsidRPr="00FD4AE9">
        <w:rPr>
          <w:rFonts w:asciiTheme="majorHAnsi" w:eastAsia="Times New Roman" w:hAnsiTheme="majorHAnsi" w:cs="Arial"/>
          <w:sz w:val="24"/>
          <w:szCs w:val="24"/>
          <w:lang w:val="en-US"/>
        </w:rPr>
        <w:t>coming</w:t>
      </w:r>
      <w:r w:rsidR="00B6063E" w:rsidRPr="00FD4AE9">
        <w:rPr>
          <w:rFonts w:asciiTheme="majorHAnsi" w:eastAsia="Times New Roman" w:hAnsiTheme="majorHAnsi" w:cs="Arial"/>
          <w:sz w:val="24"/>
          <w:szCs w:val="24"/>
          <w:lang w:val="en-US"/>
        </w:rPr>
        <w:t xml:space="preserve"> to</w:t>
      </w:r>
      <w:r w:rsidRPr="00FD4AE9">
        <w:rPr>
          <w:rFonts w:asciiTheme="majorHAnsi" w:eastAsia="Times New Roman" w:hAnsiTheme="majorHAnsi" w:cs="Arial"/>
          <w:sz w:val="24"/>
          <w:szCs w:val="24"/>
          <w:lang w:val="en-US"/>
        </w:rPr>
        <w:t xml:space="preserve"> Lausanne III</w:t>
      </w:r>
      <w:r w:rsidR="00F15217" w:rsidRPr="00FD4AE9">
        <w:rPr>
          <w:rFonts w:asciiTheme="majorHAnsi" w:eastAsia="Times New Roman" w:hAnsiTheme="majorHAnsi" w:cs="Arial"/>
          <w:sz w:val="24"/>
          <w:szCs w:val="24"/>
          <w:lang w:val="en-US"/>
        </w:rPr>
        <w:t>,</w:t>
      </w:r>
      <w:r w:rsidRPr="00FD4AE9">
        <w:rPr>
          <w:rFonts w:asciiTheme="majorHAnsi" w:eastAsia="Times New Roman" w:hAnsiTheme="majorHAnsi" w:cs="Arial"/>
          <w:sz w:val="24"/>
          <w:szCs w:val="24"/>
          <w:lang w:val="en-US"/>
        </w:rPr>
        <w:t xml:space="preserve"> the need was felt</w:t>
      </w:r>
      <w:r w:rsidR="00DF4BE5" w:rsidRPr="00FD4AE9">
        <w:rPr>
          <w:rFonts w:asciiTheme="majorHAnsi" w:eastAsia="Times New Roman" w:hAnsiTheme="majorHAnsi" w:cs="Arial"/>
          <w:sz w:val="24"/>
          <w:szCs w:val="24"/>
          <w:lang w:val="en-US"/>
        </w:rPr>
        <w:t xml:space="preserve"> to highlight the servant mark of Christ and </w:t>
      </w:r>
      <w:r w:rsidR="009E2A21" w:rsidRPr="00FD4AE9">
        <w:rPr>
          <w:rFonts w:asciiTheme="majorHAnsi" w:eastAsia="Times New Roman" w:hAnsiTheme="majorHAnsi" w:cs="Arial"/>
          <w:sz w:val="24"/>
          <w:szCs w:val="24"/>
          <w:lang w:val="en-US"/>
        </w:rPr>
        <w:t xml:space="preserve">to </w:t>
      </w:r>
      <w:r w:rsidR="00DF4BE5" w:rsidRPr="00FD4AE9">
        <w:rPr>
          <w:rFonts w:asciiTheme="majorHAnsi" w:eastAsia="Times New Roman" w:hAnsiTheme="majorHAnsi" w:cs="Arial"/>
          <w:sz w:val="24"/>
          <w:szCs w:val="24"/>
          <w:lang w:val="en-US"/>
        </w:rPr>
        <w:t>call the church of Christ “back to humility, integrity and simplicity”. In fact, the CTC dedicates a whole section to this very emphasis</w:t>
      </w:r>
      <w:r w:rsidR="009E2A21" w:rsidRPr="00FD4AE9">
        <w:rPr>
          <w:rFonts w:asciiTheme="majorHAnsi" w:eastAsia="Times New Roman" w:hAnsiTheme="majorHAnsi" w:cs="Arial"/>
          <w:sz w:val="24"/>
          <w:szCs w:val="24"/>
          <w:lang w:val="en-US"/>
        </w:rPr>
        <w:t>,</w:t>
      </w:r>
      <w:r w:rsidR="00DF4BE5" w:rsidRPr="00FD4AE9">
        <w:rPr>
          <w:rFonts w:asciiTheme="majorHAnsi" w:eastAsia="Times New Roman" w:hAnsiTheme="majorHAnsi" w:cs="Arial"/>
          <w:sz w:val="24"/>
          <w:szCs w:val="24"/>
          <w:lang w:val="en-US"/>
        </w:rPr>
        <w:t xml:space="preserve"> calling for the rejection of the idolatry of power, success and greed while suggesting a walk in humility, integrity and simplicity as a distinctive walk “as God’s new humanity”</w:t>
      </w:r>
      <w:r w:rsidR="00ED7AF9" w:rsidRPr="00FD4AE9">
        <w:rPr>
          <w:rStyle w:val="FootnoteReference"/>
          <w:rFonts w:asciiTheme="majorHAnsi" w:eastAsia="Times New Roman" w:hAnsiTheme="majorHAnsi" w:cs="Arial"/>
          <w:sz w:val="24"/>
          <w:szCs w:val="24"/>
          <w:lang w:val="en-US"/>
        </w:rPr>
        <w:footnoteReference w:id="8"/>
      </w:r>
      <w:r w:rsidR="00DF4BE5" w:rsidRPr="00FD4AE9">
        <w:rPr>
          <w:rFonts w:asciiTheme="majorHAnsi" w:eastAsia="Times New Roman" w:hAnsiTheme="majorHAnsi" w:cs="Arial"/>
          <w:sz w:val="24"/>
          <w:szCs w:val="24"/>
          <w:lang w:val="en-US"/>
        </w:rPr>
        <w:t>. Besides registering this call in the CTC itself, a plenary session of the event transformed it into a li</w:t>
      </w:r>
      <w:r w:rsidR="00F15217" w:rsidRPr="00FD4AE9">
        <w:rPr>
          <w:rFonts w:asciiTheme="majorHAnsi" w:eastAsia="Times New Roman" w:hAnsiTheme="majorHAnsi" w:cs="Arial"/>
          <w:sz w:val="24"/>
          <w:szCs w:val="24"/>
          <w:lang w:val="en-US"/>
        </w:rPr>
        <w:t xml:space="preserve">turgy and a commitment, signaling </w:t>
      </w:r>
      <w:r w:rsidR="00DF4BE5" w:rsidRPr="00FD4AE9">
        <w:rPr>
          <w:rFonts w:asciiTheme="majorHAnsi" w:eastAsia="Times New Roman" w:hAnsiTheme="majorHAnsi" w:cs="Arial"/>
          <w:sz w:val="24"/>
          <w:szCs w:val="24"/>
          <w:lang w:val="en-US"/>
        </w:rPr>
        <w:t>for the evangelical world represented at the Lausanne gathering</w:t>
      </w:r>
      <w:r w:rsidR="00F15217" w:rsidRPr="00FD4AE9">
        <w:rPr>
          <w:rFonts w:asciiTheme="majorHAnsi" w:eastAsia="Times New Roman" w:hAnsiTheme="majorHAnsi" w:cs="Arial"/>
          <w:sz w:val="24"/>
          <w:szCs w:val="24"/>
          <w:lang w:val="en-US"/>
        </w:rPr>
        <w:t xml:space="preserve"> the need to repent of their arrogance and </w:t>
      </w:r>
      <w:r w:rsidR="00DF4BE5" w:rsidRPr="00FD4AE9">
        <w:rPr>
          <w:rFonts w:asciiTheme="majorHAnsi" w:eastAsia="Times New Roman" w:hAnsiTheme="majorHAnsi" w:cs="Arial"/>
          <w:sz w:val="24"/>
          <w:szCs w:val="24"/>
          <w:lang w:val="en-US"/>
        </w:rPr>
        <w:t xml:space="preserve">reencounter the route of humility and </w:t>
      </w:r>
      <w:proofErr w:type="spellStart"/>
      <w:r w:rsidR="00DF4BE5" w:rsidRPr="00FD4AE9">
        <w:rPr>
          <w:rFonts w:asciiTheme="majorHAnsi" w:eastAsia="Times New Roman" w:hAnsiTheme="majorHAnsi" w:cs="Arial"/>
          <w:sz w:val="24"/>
          <w:szCs w:val="24"/>
          <w:lang w:val="en-US"/>
        </w:rPr>
        <w:t>servanthood</w:t>
      </w:r>
      <w:proofErr w:type="spellEnd"/>
      <w:r w:rsidR="00DF4BE5" w:rsidRPr="00FD4AE9">
        <w:rPr>
          <w:rFonts w:asciiTheme="majorHAnsi" w:eastAsia="Times New Roman" w:hAnsiTheme="majorHAnsi" w:cs="Arial"/>
          <w:sz w:val="24"/>
          <w:szCs w:val="24"/>
          <w:lang w:val="en-US"/>
        </w:rPr>
        <w:t xml:space="preserve"> as lived out by the incarnate Jesus.</w:t>
      </w:r>
    </w:p>
    <w:p w:rsidR="00DF4BE5" w:rsidRPr="00FD4AE9" w:rsidRDefault="00B27AAB" w:rsidP="00FD4AE9">
      <w:pPr>
        <w:pStyle w:val="line"/>
        <w:jc w:val="both"/>
        <w:rPr>
          <w:rFonts w:asciiTheme="majorHAnsi" w:hAnsiTheme="majorHAnsi" w:cs="Arial"/>
          <w:sz w:val="24"/>
          <w:szCs w:val="24"/>
          <w:lang w:val="en-US"/>
        </w:rPr>
      </w:pPr>
      <w:r w:rsidRPr="00FD4AE9">
        <w:rPr>
          <w:rFonts w:asciiTheme="majorHAnsi" w:eastAsia="Times New Roman" w:hAnsiTheme="majorHAnsi" w:cs="Arial"/>
          <w:sz w:val="24"/>
          <w:szCs w:val="24"/>
          <w:lang w:val="en-US"/>
        </w:rPr>
        <w:t>Coming to this call from my Latin American</w:t>
      </w:r>
      <w:r w:rsidR="00F15217" w:rsidRPr="00FD4AE9">
        <w:rPr>
          <w:rFonts w:asciiTheme="majorHAnsi" w:eastAsia="Times New Roman" w:hAnsiTheme="majorHAnsi" w:cs="Arial"/>
          <w:sz w:val="24"/>
          <w:szCs w:val="24"/>
          <w:lang w:val="en-US"/>
        </w:rPr>
        <w:t xml:space="preserve"> context I could only affirm its need and</w:t>
      </w:r>
      <w:r w:rsidR="009E2A21" w:rsidRPr="00FD4AE9">
        <w:rPr>
          <w:rFonts w:asciiTheme="majorHAnsi" w:eastAsia="Times New Roman" w:hAnsiTheme="majorHAnsi" w:cs="Arial"/>
          <w:sz w:val="24"/>
          <w:szCs w:val="24"/>
          <w:lang w:val="en-US"/>
        </w:rPr>
        <w:t xml:space="preserve"> timeliness. For in our context</w:t>
      </w:r>
      <w:r w:rsidR="00F15217" w:rsidRPr="00FD4AE9">
        <w:rPr>
          <w:rFonts w:asciiTheme="majorHAnsi" w:eastAsia="Times New Roman" w:hAnsiTheme="majorHAnsi" w:cs="Arial"/>
          <w:sz w:val="24"/>
          <w:szCs w:val="24"/>
          <w:lang w:val="en-US"/>
        </w:rPr>
        <w:t xml:space="preserve"> </w:t>
      </w:r>
      <w:r w:rsidRPr="00FD4AE9">
        <w:rPr>
          <w:rFonts w:asciiTheme="majorHAnsi" w:eastAsia="Times New Roman" w:hAnsiTheme="majorHAnsi" w:cs="Arial"/>
          <w:sz w:val="24"/>
          <w:szCs w:val="24"/>
          <w:lang w:val="en-US"/>
        </w:rPr>
        <w:t>evangelical churches have not only exper</w:t>
      </w:r>
      <w:r w:rsidR="00F15217" w:rsidRPr="00FD4AE9">
        <w:rPr>
          <w:rFonts w:asciiTheme="majorHAnsi" w:eastAsia="Times New Roman" w:hAnsiTheme="majorHAnsi" w:cs="Arial"/>
          <w:sz w:val="24"/>
          <w:szCs w:val="24"/>
          <w:lang w:val="en-US"/>
        </w:rPr>
        <w:t xml:space="preserve">ienced enormous growth but also became </w:t>
      </w:r>
      <w:r w:rsidR="00B6063E" w:rsidRPr="00FD4AE9">
        <w:rPr>
          <w:rFonts w:asciiTheme="majorHAnsi" w:eastAsia="Times New Roman" w:hAnsiTheme="majorHAnsi" w:cs="Arial"/>
          <w:sz w:val="24"/>
          <w:szCs w:val="24"/>
          <w:lang w:val="en-US"/>
        </w:rPr>
        <w:t>all-powerful</w:t>
      </w:r>
      <w:r w:rsidR="009E2A21" w:rsidRPr="00FD4AE9">
        <w:rPr>
          <w:rFonts w:asciiTheme="majorHAnsi" w:eastAsia="Times New Roman" w:hAnsiTheme="majorHAnsi" w:cs="Arial"/>
          <w:sz w:val="24"/>
          <w:szCs w:val="24"/>
          <w:lang w:val="en-US"/>
        </w:rPr>
        <w:t xml:space="preserve"> and arrogant. Many l</w:t>
      </w:r>
      <w:r w:rsidRPr="00FD4AE9">
        <w:rPr>
          <w:rFonts w:asciiTheme="majorHAnsi" w:eastAsia="Times New Roman" w:hAnsiTheme="majorHAnsi" w:cs="Arial"/>
          <w:sz w:val="24"/>
          <w:szCs w:val="24"/>
          <w:lang w:val="en-US"/>
        </w:rPr>
        <w:t xml:space="preserve">eaders have moved into sophisticated places, never seen so much money, started to sit at the front table </w:t>
      </w:r>
      <w:r w:rsidR="00F15217" w:rsidRPr="00FD4AE9">
        <w:rPr>
          <w:rFonts w:asciiTheme="majorHAnsi" w:eastAsia="Times New Roman" w:hAnsiTheme="majorHAnsi" w:cs="Arial"/>
          <w:sz w:val="24"/>
          <w:szCs w:val="24"/>
          <w:lang w:val="en-US"/>
        </w:rPr>
        <w:t xml:space="preserve">to receive and be received by </w:t>
      </w:r>
      <w:r w:rsidRPr="00FD4AE9">
        <w:rPr>
          <w:rFonts w:asciiTheme="majorHAnsi" w:eastAsia="Times New Roman" w:hAnsiTheme="majorHAnsi" w:cs="Arial"/>
          <w:sz w:val="24"/>
          <w:szCs w:val="24"/>
          <w:lang w:val="en-US"/>
        </w:rPr>
        <w:t>state authorities while moving away from the call to humility, integr</w:t>
      </w:r>
      <w:r w:rsidR="00FA2C34" w:rsidRPr="00FD4AE9">
        <w:rPr>
          <w:rFonts w:asciiTheme="majorHAnsi" w:eastAsia="Times New Roman" w:hAnsiTheme="majorHAnsi" w:cs="Arial"/>
          <w:sz w:val="24"/>
          <w:szCs w:val="24"/>
          <w:lang w:val="en-US"/>
        </w:rPr>
        <w:t xml:space="preserve">ity and simplicity. The call to </w:t>
      </w:r>
      <w:r w:rsidRPr="00FD4AE9">
        <w:rPr>
          <w:rFonts w:asciiTheme="majorHAnsi" w:eastAsia="Times New Roman" w:hAnsiTheme="majorHAnsi" w:cs="Arial"/>
          <w:sz w:val="24"/>
          <w:szCs w:val="24"/>
          <w:lang w:val="en-US"/>
        </w:rPr>
        <w:t>repentance echoed at Lausanne III is still of eno</w:t>
      </w:r>
      <w:r w:rsidR="009E2A21" w:rsidRPr="00FD4AE9">
        <w:rPr>
          <w:rFonts w:asciiTheme="majorHAnsi" w:eastAsia="Times New Roman" w:hAnsiTheme="majorHAnsi" w:cs="Arial"/>
          <w:sz w:val="24"/>
          <w:szCs w:val="24"/>
          <w:lang w:val="en-US"/>
        </w:rPr>
        <w:t>rmous need to a church that must</w:t>
      </w:r>
      <w:r w:rsidRPr="00FD4AE9">
        <w:rPr>
          <w:rFonts w:asciiTheme="majorHAnsi" w:eastAsia="Times New Roman" w:hAnsiTheme="majorHAnsi" w:cs="Arial"/>
          <w:sz w:val="24"/>
          <w:szCs w:val="24"/>
          <w:lang w:val="en-US"/>
        </w:rPr>
        <w:t xml:space="preserve"> reencounter and be reencountered by </w:t>
      </w:r>
      <w:r w:rsidR="00FA2C34" w:rsidRPr="00FD4AE9">
        <w:rPr>
          <w:rFonts w:asciiTheme="majorHAnsi" w:eastAsia="Times New Roman" w:hAnsiTheme="majorHAnsi" w:cs="Arial"/>
          <w:sz w:val="24"/>
          <w:szCs w:val="24"/>
          <w:lang w:val="en-US"/>
        </w:rPr>
        <w:t>the W</w:t>
      </w:r>
      <w:r w:rsidRPr="00FD4AE9">
        <w:rPr>
          <w:rFonts w:asciiTheme="majorHAnsi" w:eastAsia="Times New Roman" w:hAnsiTheme="majorHAnsi" w:cs="Arial"/>
          <w:sz w:val="24"/>
          <w:szCs w:val="24"/>
          <w:lang w:val="en-US"/>
        </w:rPr>
        <w:t>ord who became flesh at the Bethlehem manger.</w:t>
      </w:r>
    </w:p>
    <w:p w:rsidR="00E614C2" w:rsidRPr="00FD4AE9" w:rsidRDefault="009E2A21" w:rsidP="00DF4BE5">
      <w:pPr>
        <w:pStyle w:val="NormalWeb"/>
        <w:rPr>
          <w:rFonts w:asciiTheme="majorHAnsi" w:hAnsiTheme="majorHAnsi" w:cs="Arial"/>
          <w:b/>
          <w:sz w:val="24"/>
          <w:szCs w:val="24"/>
          <w:lang w:val="en-US"/>
        </w:rPr>
      </w:pPr>
      <w:r w:rsidRPr="00FD4AE9">
        <w:rPr>
          <w:rFonts w:asciiTheme="majorHAnsi" w:hAnsiTheme="majorHAnsi" w:cs="Arial"/>
          <w:b/>
          <w:i/>
          <w:sz w:val="24"/>
          <w:szCs w:val="24"/>
          <w:lang w:val="en-US"/>
        </w:rPr>
        <w:t>“</w:t>
      </w:r>
      <w:proofErr w:type="spellStart"/>
      <w:r w:rsidRPr="00FD4AE9">
        <w:rPr>
          <w:rFonts w:asciiTheme="majorHAnsi" w:hAnsiTheme="majorHAnsi" w:cs="Arial"/>
          <w:b/>
          <w:i/>
          <w:sz w:val="24"/>
          <w:szCs w:val="24"/>
          <w:lang w:val="en-US"/>
        </w:rPr>
        <w:t>T</w:t>
      </w:r>
      <w:r w:rsidR="00ED7AF9" w:rsidRPr="00FD4AE9">
        <w:rPr>
          <w:rFonts w:asciiTheme="majorHAnsi" w:hAnsiTheme="majorHAnsi" w:cs="Arial"/>
          <w:b/>
          <w:i/>
          <w:sz w:val="24"/>
          <w:szCs w:val="24"/>
          <w:lang w:val="en-US"/>
        </w:rPr>
        <w:t>eologia</w:t>
      </w:r>
      <w:proofErr w:type="spellEnd"/>
      <w:r w:rsidR="00ED7AF9" w:rsidRPr="00FD4AE9">
        <w:rPr>
          <w:rFonts w:asciiTheme="majorHAnsi" w:hAnsiTheme="majorHAnsi" w:cs="Arial"/>
          <w:b/>
          <w:i/>
          <w:sz w:val="24"/>
          <w:szCs w:val="24"/>
          <w:lang w:val="en-US"/>
        </w:rPr>
        <w:t xml:space="preserve"> </w:t>
      </w:r>
      <w:proofErr w:type="gramStart"/>
      <w:r w:rsidR="00ED7AF9" w:rsidRPr="00FD4AE9">
        <w:rPr>
          <w:rFonts w:asciiTheme="majorHAnsi" w:hAnsiTheme="majorHAnsi" w:cs="Arial"/>
          <w:b/>
          <w:i/>
          <w:sz w:val="24"/>
          <w:szCs w:val="24"/>
          <w:lang w:val="en-US"/>
        </w:rPr>
        <w:t>del</w:t>
      </w:r>
      <w:proofErr w:type="gramEnd"/>
      <w:r w:rsidR="00ED7AF9" w:rsidRPr="00FD4AE9">
        <w:rPr>
          <w:rFonts w:asciiTheme="majorHAnsi" w:hAnsiTheme="majorHAnsi" w:cs="Arial"/>
          <w:b/>
          <w:i/>
          <w:sz w:val="24"/>
          <w:szCs w:val="24"/>
          <w:lang w:val="en-US"/>
        </w:rPr>
        <w:t xml:space="preserve"> Camino</w:t>
      </w:r>
      <w:r w:rsidRPr="00FD4AE9">
        <w:rPr>
          <w:rFonts w:asciiTheme="majorHAnsi" w:hAnsiTheme="majorHAnsi" w:cs="Arial"/>
          <w:b/>
          <w:i/>
          <w:sz w:val="24"/>
          <w:szCs w:val="24"/>
          <w:lang w:val="en-US"/>
        </w:rPr>
        <w:t>”</w:t>
      </w:r>
      <w:r w:rsidR="00095F4B" w:rsidRPr="00FD4AE9">
        <w:rPr>
          <w:rFonts w:asciiTheme="majorHAnsi" w:hAnsiTheme="majorHAnsi" w:cs="Arial"/>
          <w:b/>
          <w:i/>
          <w:sz w:val="24"/>
          <w:szCs w:val="24"/>
          <w:lang w:val="en-US"/>
        </w:rPr>
        <w:t xml:space="preserve"> </w:t>
      </w:r>
      <w:r w:rsidR="00761F77" w:rsidRPr="00FD4AE9">
        <w:rPr>
          <w:rFonts w:asciiTheme="majorHAnsi" w:hAnsiTheme="majorHAnsi" w:cs="Arial"/>
          <w:b/>
          <w:sz w:val="24"/>
          <w:szCs w:val="24"/>
          <w:lang w:val="en-US"/>
        </w:rPr>
        <w:t>as an expression of the G</w:t>
      </w:r>
      <w:r w:rsidR="00095F4B" w:rsidRPr="00FD4AE9">
        <w:rPr>
          <w:rFonts w:asciiTheme="majorHAnsi" w:hAnsiTheme="majorHAnsi" w:cs="Arial"/>
          <w:b/>
          <w:sz w:val="24"/>
          <w:szCs w:val="24"/>
          <w:lang w:val="en-US"/>
        </w:rPr>
        <w:t>ospel incarnate</w:t>
      </w:r>
    </w:p>
    <w:p w:rsidR="00ED7AF9" w:rsidRPr="00FD4AE9" w:rsidRDefault="00FA2C34" w:rsidP="00FD4AE9">
      <w:pPr>
        <w:pStyle w:val="top-05"/>
        <w:jc w:val="both"/>
        <w:rPr>
          <w:rStyle w:val="woj"/>
          <w:rFonts w:asciiTheme="majorHAnsi" w:hAnsiTheme="majorHAnsi" w:cs="Arial"/>
          <w:sz w:val="24"/>
          <w:szCs w:val="24"/>
          <w:lang w:val="en-US"/>
        </w:rPr>
      </w:pPr>
      <w:r w:rsidRPr="00FD4AE9">
        <w:rPr>
          <w:rStyle w:val="woj"/>
          <w:rFonts w:asciiTheme="majorHAnsi" w:hAnsiTheme="majorHAnsi" w:cs="Arial"/>
          <w:sz w:val="24"/>
          <w:szCs w:val="24"/>
          <w:lang w:val="en-US"/>
        </w:rPr>
        <w:t>Many years ago a well-</w:t>
      </w:r>
      <w:r w:rsidR="00630306" w:rsidRPr="00FD4AE9">
        <w:rPr>
          <w:rStyle w:val="woj"/>
          <w:rFonts w:asciiTheme="majorHAnsi" w:hAnsiTheme="majorHAnsi" w:cs="Arial"/>
          <w:sz w:val="24"/>
          <w:szCs w:val="24"/>
          <w:lang w:val="en-US"/>
        </w:rPr>
        <w:t>know</w:t>
      </w:r>
      <w:r w:rsidR="00584D63" w:rsidRPr="00FD4AE9">
        <w:rPr>
          <w:rStyle w:val="woj"/>
          <w:rFonts w:asciiTheme="majorHAnsi" w:hAnsiTheme="majorHAnsi" w:cs="Arial"/>
          <w:sz w:val="24"/>
          <w:szCs w:val="24"/>
          <w:lang w:val="en-US"/>
        </w:rPr>
        <w:t>n</w:t>
      </w:r>
      <w:r w:rsidR="00630306" w:rsidRPr="00FD4AE9">
        <w:rPr>
          <w:rStyle w:val="woj"/>
          <w:rFonts w:asciiTheme="majorHAnsi" w:hAnsiTheme="majorHAnsi" w:cs="Arial"/>
          <w:sz w:val="24"/>
          <w:szCs w:val="24"/>
          <w:lang w:val="en-US"/>
        </w:rPr>
        <w:t xml:space="preserve"> Scottish missionar</w:t>
      </w:r>
      <w:r w:rsidRPr="00FD4AE9">
        <w:rPr>
          <w:rStyle w:val="woj"/>
          <w:rFonts w:asciiTheme="majorHAnsi" w:hAnsiTheme="majorHAnsi" w:cs="Arial"/>
          <w:sz w:val="24"/>
          <w:szCs w:val="24"/>
          <w:lang w:val="en-US"/>
        </w:rPr>
        <w:t>y to Peru called Juan A. Mackay ta</w:t>
      </w:r>
      <w:r w:rsidR="00630306" w:rsidRPr="00FD4AE9">
        <w:rPr>
          <w:rStyle w:val="woj"/>
          <w:rFonts w:asciiTheme="majorHAnsi" w:hAnsiTheme="majorHAnsi" w:cs="Arial"/>
          <w:sz w:val="24"/>
          <w:szCs w:val="24"/>
          <w:lang w:val="en-US"/>
        </w:rPr>
        <w:t>ught us that t</w:t>
      </w:r>
      <w:r w:rsidRPr="00FD4AE9">
        <w:rPr>
          <w:rStyle w:val="woj"/>
          <w:rFonts w:asciiTheme="majorHAnsi" w:hAnsiTheme="majorHAnsi" w:cs="Arial"/>
          <w:sz w:val="24"/>
          <w:szCs w:val="24"/>
          <w:lang w:val="en-US"/>
        </w:rPr>
        <w:t>here is a “balcony th</w:t>
      </w:r>
      <w:r w:rsidR="00761F77" w:rsidRPr="00FD4AE9">
        <w:rPr>
          <w:rStyle w:val="woj"/>
          <w:rFonts w:asciiTheme="majorHAnsi" w:hAnsiTheme="majorHAnsi" w:cs="Arial"/>
          <w:sz w:val="24"/>
          <w:szCs w:val="24"/>
          <w:lang w:val="en-US"/>
        </w:rPr>
        <w:t xml:space="preserve">eology” that </w:t>
      </w:r>
      <w:r w:rsidR="00095F4B" w:rsidRPr="00FD4AE9">
        <w:rPr>
          <w:rStyle w:val="woj"/>
          <w:rFonts w:asciiTheme="majorHAnsi" w:hAnsiTheme="majorHAnsi" w:cs="Arial"/>
          <w:sz w:val="24"/>
          <w:szCs w:val="24"/>
          <w:lang w:val="en-US"/>
        </w:rPr>
        <w:t>should not be followed</w:t>
      </w:r>
      <w:r w:rsidR="00761F77" w:rsidRPr="00FD4AE9">
        <w:rPr>
          <w:rStyle w:val="woj"/>
          <w:rFonts w:asciiTheme="majorHAnsi" w:hAnsiTheme="majorHAnsi" w:cs="Arial"/>
          <w:sz w:val="24"/>
          <w:szCs w:val="24"/>
          <w:lang w:val="en-US"/>
        </w:rPr>
        <w:t xml:space="preserve">, since </w:t>
      </w:r>
      <w:r w:rsidR="00095F4B" w:rsidRPr="00FD4AE9">
        <w:rPr>
          <w:rStyle w:val="woj"/>
          <w:rFonts w:asciiTheme="majorHAnsi" w:hAnsiTheme="majorHAnsi" w:cs="Arial"/>
          <w:sz w:val="24"/>
          <w:szCs w:val="24"/>
          <w:lang w:val="en-US"/>
        </w:rPr>
        <w:t>it can’t really be a theology worth</w:t>
      </w:r>
      <w:r w:rsidR="00761F77" w:rsidRPr="00FD4AE9">
        <w:rPr>
          <w:rStyle w:val="woj"/>
          <w:rFonts w:asciiTheme="majorHAnsi" w:hAnsiTheme="majorHAnsi" w:cs="Arial"/>
          <w:sz w:val="24"/>
          <w:szCs w:val="24"/>
          <w:lang w:val="en-US"/>
        </w:rPr>
        <w:t>y</w:t>
      </w:r>
      <w:r w:rsidR="00095F4B" w:rsidRPr="00FD4AE9">
        <w:rPr>
          <w:rStyle w:val="woj"/>
          <w:rFonts w:asciiTheme="majorHAnsi" w:hAnsiTheme="majorHAnsi" w:cs="Arial"/>
          <w:sz w:val="24"/>
          <w:szCs w:val="24"/>
          <w:lang w:val="en-US"/>
        </w:rPr>
        <w:t xml:space="preserve"> of its name. </w:t>
      </w:r>
      <w:r w:rsidRPr="00FD4AE9">
        <w:rPr>
          <w:rStyle w:val="woj"/>
          <w:rFonts w:asciiTheme="majorHAnsi" w:hAnsiTheme="majorHAnsi" w:cs="Arial"/>
          <w:sz w:val="24"/>
          <w:szCs w:val="24"/>
          <w:lang w:val="en-US"/>
        </w:rPr>
        <w:t>Instead,</w:t>
      </w:r>
      <w:r w:rsidR="00630306" w:rsidRPr="00FD4AE9">
        <w:rPr>
          <w:rStyle w:val="woj"/>
          <w:rFonts w:asciiTheme="majorHAnsi" w:hAnsiTheme="majorHAnsi" w:cs="Arial"/>
          <w:sz w:val="24"/>
          <w:szCs w:val="24"/>
          <w:lang w:val="en-US"/>
        </w:rPr>
        <w:t xml:space="preserve"> </w:t>
      </w:r>
      <w:r w:rsidR="00095F4B" w:rsidRPr="00FD4AE9">
        <w:rPr>
          <w:rStyle w:val="woj"/>
          <w:rFonts w:asciiTheme="majorHAnsi" w:hAnsiTheme="majorHAnsi" w:cs="Arial"/>
          <w:sz w:val="24"/>
          <w:szCs w:val="24"/>
          <w:lang w:val="en-US"/>
        </w:rPr>
        <w:t xml:space="preserve">every good theology should be a </w:t>
      </w:r>
      <w:r w:rsidRPr="00FD4AE9">
        <w:rPr>
          <w:rStyle w:val="woj"/>
          <w:rFonts w:asciiTheme="majorHAnsi" w:hAnsiTheme="majorHAnsi" w:cs="Arial"/>
          <w:i/>
          <w:sz w:val="24"/>
          <w:szCs w:val="24"/>
          <w:lang w:val="en-US"/>
        </w:rPr>
        <w:t>“</w:t>
      </w:r>
      <w:proofErr w:type="spellStart"/>
      <w:r w:rsidRPr="00FD4AE9">
        <w:rPr>
          <w:rStyle w:val="woj"/>
          <w:rFonts w:asciiTheme="majorHAnsi" w:hAnsiTheme="majorHAnsi" w:cs="Arial"/>
          <w:i/>
          <w:sz w:val="24"/>
          <w:szCs w:val="24"/>
          <w:lang w:val="en-US"/>
        </w:rPr>
        <w:t>t</w:t>
      </w:r>
      <w:r w:rsidR="00630306" w:rsidRPr="00FD4AE9">
        <w:rPr>
          <w:rStyle w:val="woj"/>
          <w:rFonts w:asciiTheme="majorHAnsi" w:hAnsiTheme="majorHAnsi" w:cs="Arial"/>
          <w:i/>
          <w:sz w:val="24"/>
          <w:szCs w:val="24"/>
          <w:lang w:val="en-US"/>
        </w:rPr>
        <w:t>eologia</w:t>
      </w:r>
      <w:proofErr w:type="spellEnd"/>
      <w:r w:rsidR="00630306" w:rsidRPr="00FD4AE9">
        <w:rPr>
          <w:rStyle w:val="woj"/>
          <w:rFonts w:asciiTheme="majorHAnsi" w:hAnsiTheme="majorHAnsi" w:cs="Arial"/>
          <w:i/>
          <w:sz w:val="24"/>
          <w:szCs w:val="24"/>
          <w:lang w:val="en-US"/>
        </w:rPr>
        <w:t xml:space="preserve"> </w:t>
      </w:r>
      <w:proofErr w:type="gramStart"/>
      <w:r w:rsidR="00630306" w:rsidRPr="00FD4AE9">
        <w:rPr>
          <w:rStyle w:val="woj"/>
          <w:rFonts w:asciiTheme="majorHAnsi" w:hAnsiTheme="majorHAnsi" w:cs="Arial"/>
          <w:i/>
          <w:sz w:val="24"/>
          <w:szCs w:val="24"/>
          <w:lang w:val="en-US"/>
        </w:rPr>
        <w:t>del</w:t>
      </w:r>
      <w:proofErr w:type="gramEnd"/>
      <w:r w:rsidR="00630306" w:rsidRPr="00FD4AE9">
        <w:rPr>
          <w:rStyle w:val="woj"/>
          <w:rFonts w:asciiTheme="majorHAnsi" w:hAnsiTheme="majorHAnsi" w:cs="Arial"/>
          <w:i/>
          <w:sz w:val="24"/>
          <w:szCs w:val="24"/>
          <w:lang w:val="en-US"/>
        </w:rPr>
        <w:t xml:space="preserve"> Camino</w:t>
      </w:r>
      <w:r w:rsidRPr="00FD4AE9">
        <w:rPr>
          <w:rStyle w:val="woj"/>
          <w:rFonts w:asciiTheme="majorHAnsi" w:hAnsiTheme="majorHAnsi" w:cs="Arial"/>
          <w:sz w:val="24"/>
          <w:szCs w:val="24"/>
          <w:lang w:val="en-US"/>
        </w:rPr>
        <w:t xml:space="preserve">” (theology of the way). </w:t>
      </w:r>
      <w:r w:rsidR="00095F4B" w:rsidRPr="00FD4AE9">
        <w:rPr>
          <w:rStyle w:val="woj"/>
          <w:rFonts w:asciiTheme="majorHAnsi" w:hAnsiTheme="majorHAnsi" w:cs="Arial"/>
          <w:sz w:val="24"/>
          <w:szCs w:val="24"/>
          <w:lang w:val="en-US"/>
        </w:rPr>
        <w:t xml:space="preserve">This would be a </w:t>
      </w:r>
      <w:r w:rsidR="00AA51D3" w:rsidRPr="00FD4AE9">
        <w:rPr>
          <w:rStyle w:val="woj"/>
          <w:rFonts w:asciiTheme="majorHAnsi" w:hAnsiTheme="majorHAnsi" w:cs="Arial"/>
          <w:sz w:val="24"/>
          <w:szCs w:val="24"/>
          <w:lang w:val="en-US"/>
        </w:rPr>
        <w:t xml:space="preserve">worthwhile theology </w:t>
      </w:r>
      <w:r w:rsidR="00095F4B" w:rsidRPr="00FD4AE9">
        <w:rPr>
          <w:rStyle w:val="woj"/>
          <w:rFonts w:asciiTheme="majorHAnsi" w:hAnsiTheme="majorHAnsi" w:cs="Arial"/>
          <w:sz w:val="24"/>
          <w:szCs w:val="24"/>
          <w:lang w:val="en-US"/>
        </w:rPr>
        <w:t>and worth</w:t>
      </w:r>
      <w:r w:rsidR="00761F77" w:rsidRPr="00FD4AE9">
        <w:rPr>
          <w:rStyle w:val="woj"/>
          <w:rFonts w:asciiTheme="majorHAnsi" w:hAnsiTheme="majorHAnsi" w:cs="Arial"/>
          <w:sz w:val="24"/>
          <w:szCs w:val="24"/>
          <w:lang w:val="en-US"/>
        </w:rPr>
        <w:t>y</w:t>
      </w:r>
      <w:r w:rsidR="00095F4B" w:rsidRPr="00FD4AE9">
        <w:rPr>
          <w:rStyle w:val="woj"/>
          <w:rFonts w:asciiTheme="majorHAnsi" w:hAnsiTheme="majorHAnsi" w:cs="Arial"/>
          <w:sz w:val="24"/>
          <w:szCs w:val="24"/>
          <w:lang w:val="en-US"/>
        </w:rPr>
        <w:t xml:space="preserve"> to </w:t>
      </w:r>
      <w:r w:rsidR="00761F77" w:rsidRPr="00FD4AE9">
        <w:rPr>
          <w:rStyle w:val="woj"/>
          <w:rFonts w:asciiTheme="majorHAnsi" w:hAnsiTheme="majorHAnsi" w:cs="Arial"/>
          <w:sz w:val="24"/>
          <w:szCs w:val="24"/>
          <w:lang w:val="en-US"/>
        </w:rPr>
        <w:t xml:space="preserve">be </w:t>
      </w:r>
      <w:r w:rsidR="00095F4B" w:rsidRPr="00FD4AE9">
        <w:rPr>
          <w:rStyle w:val="woj"/>
          <w:rFonts w:asciiTheme="majorHAnsi" w:hAnsiTheme="majorHAnsi" w:cs="Arial"/>
          <w:sz w:val="24"/>
          <w:szCs w:val="24"/>
          <w:lang w:val="en-US"/>
        </w:rPr>
        <w:t>follow</w:t>
      </w:r>
      <w:r w:rsidR="00761F77" w:rsidRPr="00FD4AE9">
        <w:rPr>
          <w:rStyle w:val="woj"/>
          <w:rFonts w:asciiTheme="majorHAnsi" w:hAnsiTheme="majorHAnsi" w:cs="Arial"/>
          <w:sz w:val="24"/>
          <w:szCs w:val="24"/>
          <w:lang w:val="en-US"/>
        </w:rPr>
        <w:t>ed</w:t>
      </w:r>
      <w:r w:rsidR="00095F4B" w:rsidRPr="00FD4AE9">
        <w:rPr>
          <w:rStyle w:val="woj"/>
          <w:rFonts w:asciiTheme="majorHAnsi" w:hAnsiTheme="majorHAnsi" w:cs="Arial"/>
          <w:sz w:val="24"/>
          <w:szCs w:val="24"/>
          <w:lang w:val="en-US"/>
        </w:rPr>
        <w:t>. The L</w:t>
      </w:r>
      <w:r w:rsidR="00761F77" w:rsidRPr="00FD4AE9">
        <w:rPr>
          <w:rStyle w:val="woj"/>
          <w:rFonts w:asciiTheme="majorHAnsi" w:hAnsiTheme="majorHAnsi" w:cs="Arial"/>
          <w:sz w:val="24"/>
          <w:szCs w:val="24"/>
          <w:lang w:val="en-US"/>
        </w:rPr>
        <w:t>ausa</w:t>
      </w:r>
      <w:r w:rsidR="00095F4B" w:rsidRPr="00FD4AE9">
        <w:rPr>
          <w:rStyle w:val="woj"/>
          <w:rFonts w:asciiTheme="majorHAnsi" w:hAnsiTheme="majorHAnsi" w:cs="Arial"/>
          <w:sz w:val="24"/>
          <w:szCs w:val="24"/>
          <w:lang w:val="en-US"/>
        </w:rPr>
        <w:t>nne Movement, it could be said, has tried to</w:t>
      </w:r>
      <w:r w:rsidR="00761F77" w:rsidRPr="00FD4AE9">
        <w:rPr>
          <w:rStyle w:val="woj"/>
          <w:rFonts w:asciiTheme="majorHAnsi" w:hAnsiTheme="majorHAnsi" w:cs="Arial"/>
          <w:sz w:val="24"/>
          <w:szCs w:val="24"/>
          <w:lang w:val="en-US"/>
        </w:rPr>
        <w:t xml:space="preserve"> follow this trend with all </w:t>
      </w:r>
      <w:r w:rsidR="00095F4B" w:rsidRPr="00FD4AE9">
        <w:rPr>
          <w:rStyle w:val="woj"/>
          <w:rFonts w:asciiTheme="majorHAnsi" w:hAnsiTheme="majorHAnsi" w:cs="Arial"/>
          <w:sz w:val="24"/>
          <w:szCs w:val="24"/>
          <w:lang w:val="en-US"/>
        </w:rPr>
        <w:t xml:space="preserve">it implies in terms of tensions, </w:t>
      </w:r>
      <w:r w:rsidR="00095F4B" w:rsidRPr="00FD4AE9">
        <w:rPr>
          <w:rStyle w:val="woj"/>
          <w:rFonts w:asciiTheme="majorHAnsi" w:hAnsiTheme="majorHAnsi" w:cs="Arial"/>
          <w:sz w:val="24"/>
          <w:szCs w:val="24"/>
          <w:lang w:val="en-US"/>
        </w:rPr>
        <w:lastRenderedPageBreak/>
        <w:t>crises, discontinuity</w:t>
      </w:r>
      <w:r w:rsidR="00761F77" w:rsidRPr="00FD4AE9">
        <w:rPr>
          <w:rStyle w:val="woj"/>
          <w:rFonts w:asciiTheme="majorHAnsi" w:hAnsiTheme="majorHAnsi" w:cs="Arial"/>
          <w:sz w:val="24"/>
          <w:szCs w:val="24"/>
          <w:lang w:val="en-US"/>
        </w:rPr>
        <w:t>,</w:t>
      </w:r>
      <w:r w:rsidR="00095F4B" w:rsidRPr="00FD4AE9">
        <w:rPr>
          <w:rStyle w:val="woj"/>
          <w:rFonts w:asciiTheme="majorHAnsi" w:hAnsiTheme="majorHAnsi" w:cs="Arial"/>
          <w:sz w:val="24"/>
          <w:szCs w:val="24"/>
          <w:lang w:val="en-US"/>
        </w:rPr>
        <w:t xml:space="preserve"> and even financial difficulties. And </w:t>
      </w:r>
      <w:r w:rsidR="00557C24" w:rsidRPr="00FD4AE9">
        <w:rPr>
          <w:rStyle w:val="woj"/>
          <w:rFonts w:asciiTheme="majorHAnsi" w:hAnsiTheme="majorHAnsi" w:cs="Arial"/>
          <w:sz w:val="24"/>
          <w:szCs w:val="24"/>
          <w:lang w:val="en-US"/>
        </w:rPr>
        <w:t xml:space="preserve">the CTC is a good example of a journey possible and of a learning process </w:t>
      </w:r>
      <w:r w:rsidR="00584D63" w:rsidRPr="00FD4AE9">
        <w:rPr>
          <w:rStyle w:val="woj"/>
          <w:rFonts w:asciiTheme="majorHAnsi" w:hAnsiTheme="majorHAnsi" w:cs="Arial"/>
          <w:sz w:val="24"/>
          <w:szCs w:val="24"/>
          <w:lang w:val="en-US"/>
        </w:rPr>
        <w:t>at which it is possible to affirm identity, build community and manif</w:t>
      </w:r>
      <w:r w:rsidR="00761F77" w:rsidRPr="00FD4AE9">
        <w:rPr>
          <w:rStyle w:val="woj"/>
          <w:rFonts w:asciiTheme="majorHAnsi" w:hAnsiTheme="majorHAnsi" w:cs="Arial"/>
          <w:sz w:val="24"/>
          <w:szCs w:val="24"/>
          <w:lang w:val="en-US"/>
        </w:rPr>
        <w:t>est an explicit effort to hear</w:t>
      </w:r>
      <w:r w:rsidR="00584D63" w:rsidRPr="00FD4AE9">
        <w:rPr>
          <w:rStyle w:val="woj"/>
          <w:rFonts w:asciiTheme="majorHAnsi" w:hAnsiTheme="majorHAnsi" w:cs="Arial"/>
          <w:sz w:val="24"/>
          <w:szCs w:val="24"/>
          <w:lang w:val="en-US"/>
        </w:rPr>
        <w:t xml:space="preserve"> the voices and read the signs of the times as an expression </w:t>
      </w:r>
      <w:r w:rsidRPr="00FD4AE9">
        <w:rPr>
          <w:rStyle w:val="woj"/>
          <w:rFonts w:asciiTheme="majorHAnsi" w:hAnsiTheme="majorHAnsi" w:cs="Arial"/>
          <w:sz w:val="24"/>
          <w:szCs w:val="24"/>
          <w:lang w:val="en-US"/>
        </w:rPr>
        <w:t xml:space="preserve">of </w:t>
      </w:r>
      <w:proofErr w:type="spellStart"/>
      <w:r w:rsidRPr="00FD4AE9">
        <w:rPr>
          <w:rStyle w:val="woj"/>
          <w:rFonts w:asciiTheme="majorHAnsi" w:hAnsiTheme="majorHAnsi" w:cs="Arial"/>
          <w:sz w:val="24"/>
          <w:szCs w:val="24"/>
          <w:lang w:val="en-US"/>
        </w:rPr>
        <w:t>followship</w:t>
      </w:r>
      <w:proofErr w:type="spellEnd"/>
      <w:r w:rsidRPr="00FD4AE9">
        <w:rPr>
          <w:rStyle w:val="woj"/>
          <w:rFonts w:asciiTheme="majorHAnsi" w:hAnsiTheme="majorHAnsi" w:cs="Arial"/>
          <w:sz w:val="24"/>
          <w:szCs w:val="24"/>
          <w:lang w:val="en-US"/>
        </w:rPr>
        <w:t xml:space="preserve"> to the incarnate S</w:t>
      </w:r>
      <w:r w:rsidR="00584D63" w:rsidRPr="00FD4AE9">
        <w:rPr>
          <w:rStyle w:val="woj"/>
          <w:rFonts w:asciiTheme="majorHAnsi" w:hAnsiTheme="majorHAnsi" w:cs="Arial"/>
          <w:sz w:val="24"/>
          <w:szCs w:val="24"/>
          <w:lang w:val="en-US"/>
        </w:rPr>
        <w:t xml:space="preserve">on of God. </w:t>
      </w:r>
    </w:p>
    <w:p w:rsidR="00584D63" w:rsidRPr="00FD4AE9" w:rsidRDefault="00CD6374" w:rsidP="00FD4AE9">
      <w:pPr>
        <w:pStyle w:val="top-05"/>
        <w:jc w:val="both"/>
        <w:rPr>
          <w:rStyle w:val="woj"/>
          <w:rFonts w:asciiTheme="majorHAnsi" w:hAnsiTheme="majorHAnsi" w:cs="Arial"/>
          <w:sz w:val="24"/>
          <w:szCs w:val="24"/>
          <w:lang w:val="en-US"/>
        </w:rPr>
      </w:pPr>
      <w:r w:rsidRPr="00FD4AE9">
        <w:rPr>
          <w:rStyle w:val="woj"/>
          <w:rFonts w:asciiTheme="majorHAnsi" w:hAnsiTheme="majorHAnsi" w:cs="Arial"/>
          <w:sz w:val="24"/>
          <w:szCs w:val="24"/>
          <w:lang w:val="en-US"/>
        </w:rPr>
        <w:t>One of the significant dimensions of this journey of Lausanne was the broadening of the understan</w:t>
      </w:r>
      <w:r w:rsidR="00FA2C34" w:rsidRPr="00FD4AE9">
        <w:rPr>
          <w:rStyle w:val="woj"/>
          <w:rFonts w:asciiTheme="majorHAnsi" w:hAnsiTheme="majorHAnsi" w:cs="Arial"/>
          <w:sz w:val="24"/>
          <w:szCs w:val="24"/>
          <w:lang w:val="en-US"/>
        </w:rPr>
        <w:t>ding of mission. Having started it</w:t>
      </w:r>
      <w:r w:rsidRPr="00FD4AE9">
        <w:rPr>
          <w:rStyle w:val="woj"/>
          <w:rFonts w:asciiTheme="majorHAnsi" w:hAnsiTheme="majorHAnsi" w:cs="Arial"/>
          <w:sz w:val="24"/>
          <w:szCs w:val="24"/>
          <w:lang w:val="en-US"/>
        </w:rPr>
        <w:t>s journey</w:t>
      </w:r>
      <w:r w:rsidR="00DA1F2D" w:rsidRPr="00FD4AE9">
        <w:rPr>
          <w:rStyle w:val="woj"/>
          <w:rFonts w:asciiTheme="majorHAnsi" w:hAnsiTheme="majorHAnsi" w:cs="Arial"/>
          <w:sz w:val="24"/>
          <w:szCs w:val="24"/>
          <w:lang w:val="en-US"/>
        </w:rPr>
        <w:t>, even at the organizational stage</w:t>
      </w:r>
      <w:r w:rsidR="00761F77" w:rsidRPr="00FD4AE9">
        <w:rPr>
          <w:rStyle w:val="woj"/>
          <w:rFonts w:asciiTheme="majorHAnsi" w:hAnsiTheme="majorHAnsi" w:cs="Arial"/>
          <w:sz w:val="24"/>
          <w:szCs w:val="24"/>
          <w:lang w:val="en-US"/>
        </w:rPr>
        <w:t xml:space="preserve">, </w:t>
      </w:r>
      <w:r w:rsidRPr="00FD4AE9">
        <w:rPr>
          <w:rStyle w:val="woj"/>
          <w:rFonts w:asciiTheme="majorHAnsi" w:hAnsiTheme="majorHAnsi" w:cs="Arial"/>
          <w:sz w:val="24"/>
          <w:szCs w:val="24"/>
          <w:lang w:val="en-US"/>
        </w:rPr>
        <w:t xml:space="preserve">very much with the goal of world evangelization, </w:t>
      </w:r>
      <w:r w:rsidR="00761F77" w:rsidRPr="00FD4AE9">
        <w:rPr>
          <w:rStyle w:val="woj"/>
          <w:rFonts w:asciiTheme="majorHAnsi" w:hAnsiTheme="majorHAnsi" w:cs="Arial"/>
          <w:sz w:val="24"/>
          <w:szCs w:val="24"/>
          <w:lang w:val="en-US"/>
        </w:rPr>
        <w:t>m</w:t>
      </w:r>
      <w:r w:rsidRPr="00FD4AE9">
        <w:rPr>
          <w:rStyle w:val="woj"/>
          <w:rFonts w:asciiTheme="majorHAnsi" w:hAnsiTheme="majorHAnsi" w:cs="Arial"/>
          <w:sz w:val="24"/>
          <w:szCs w:val="24"/>
          <w:lang w:val="en-US"/>
        </w:rPr>
        <w:t xml:space="preserve">ostly understood as </w:t>
      </w:r>
      <w:r w:rsidR="00FA2C34" w:rsidRPr="00FD4AE9">
        <w:rPr>
          <w:rStyle w:val="woj"/>
          <w:rFonts w:asciiTheme="majorHAnsi" w:hAnsiTheme="majorHAnsi" w:cs="Arial"/>
          <w:sz w:val="24"/>
          <w:szCs w:val="24"/>
          <w:lang w:val="en-US"/>
        </w:rPr>
        <w:t>the verbal proclamation of the G</w:t>
      </w:r>
      <w:r w:rsidRPr="00FD4AE9">
        <w:rPr>
          <w:rStyle w:val="woj"/>
          <w:rFonts w:asciiTheme="majorHAnsi" w:hAnsiTheme="majorHAnsi" w:cs="Arial"/>
          <w:sz w:val="24"/>
          <w:szCs w:val="24"/>
          <w:lang w:val="en-US"/>
        </w:rPr>
        <w:t xml:space="preserve">ospel, </w:t>
      </w:r>
      <w:r w:rsidR="00761F77" w:rsidRPr="00FD4AE9">
        <w:rPr>
          <w:rStyle w:val="woj"/>
          <w:rFonts w:asciiTheme="majorHAnsi" w:hAnsiTheme="majorHAnsi" w:cs="Arial"/>
          <w:sz w:val="24"/>
          <w:szCs w:val="24"/>
          <w:lang w:val="en-US"/>
        </w:rPr>
        <w:t>Lausanne</w:t>
      </w:r>
      <w:r w:rsidR="00DA1F2D" w:rsidRPr="00FD4AE9">
        <w:rPr>
          <w:rStyle w:val="woj"/>
          <w:rFonts w:asciiTheme="majorHAnsi" w:hAnsiTheme="majorHAnsi" w:cs="Arial"/>
          <w:sz w:val="24"/>
          <w:szCs w:val="24"/>
          <w:lang w:val="en-US"/>
        </w:rPr>
        <w:t xml:space="preserve"> went through a deep process of study, tension and conversation until coming to Lausanne III and especially to </w:t>
      </w:r>
      <w:r w:rsidRPr="00FD4AE9">
        <w:rPr>
          <w:rStyle w:val="woj"/>
          <w:rFonts w:asciiTheme="majorHAnsi" w:hAnsiTheme="majorHAnsi" w:cs="Arial"/>
          <w:sz w:val="24"/>
          <w:szCs w:val="24"/>
          <w:lang w:val="en-US"/>
        </w:rPr>
        <w:t>the CTC</w:t>
      </w:r>
      <w:r w:rsidR="009766DD" w:rsidRPr="00FD4AE9">
        <w:rPr>
          <w:rStyle w:val="FootnoteReference"/>
          <w:rFonts w:asciiTheme="majorHAnsi" w:hAnsiTheme="majorHAnsi" w:cs="Arial"/>
          <w:sz w:val="24"/>
          <w:szCs w:val="24"/>
          <w:lang w:val="en-US"/>
        </w:rPr>
        <w:footnoteReference w:id="9"/>
      </w:r>
      <w:r w:rsidR="00DA1F2D" w:rsidRPr="00FD4AE9">
        <w:rPr>
          <w:rStyle w:val="woj"/>
          <w:rFonts w:asciiTheme="majorHAnsi" w:hAnsiTheme="majorHAnsi" w:cs="Arial"/>
          <w:sz w:val="24"/>
          <w:szCs w:val="24"/>
          <w:lang w:val="en-US"/>
        </w:rPr>
        <w:t>. This document</w:t>
      </w:r>
      <w:r w:rsidRPr="00FD4AE9">
        <w:rPr>
          <w:rStyle w:val="woj"/>
          <w:rFonts w:asciiTheme="majorHAnsi" w:hAnsiTheme="majorHAnsi" w:cs="Arial"/>
          <w:sz w:val="24"/>
          <w:szCs w:val="24"/>
          <w:lang w:val="en-US"/>
        </w:rPr>
        <w:t xml:space="preserve"> reflects very much an </w:t>
      </w:r>
      <w:r w:rsidR="00FA2C34" w:rsidRPr="00FD4AE9">
        <w:rPr>
          <w:rStyle w:val="woj"/>
          <w:rFonts w:asciiTheme="majorHAnsi" w:hAnsiTheme="majorHAnsi" w:cs="Arial"/>
          <w:sz w:val="24"/>
          <w:szCs w:val="24"/>
          <w:lang w:val="en-US"/>
        </w:rPr>
        <w:t xml:space="preserve">understanding of mission that </w:t>
      </w:r>
      <w:r w:rsidR="00DA1F2D" w:rsidRPr="00FD4AE9">
        <w:rPr>
          <w:rStyle w:val="woj"/>
          <w:rFonts w:asciiTheme="majorHAnsi" w:hAnsiTheme="majorHAnsi" w:cs="Arial"/>
          <w:sz w:val="24"/>
          <w:szCs w:val="24"/>
          <w:lang w:val="en-US"/>
        </w:rPr>
        <w:t>moves beyond the m</w:t>
      </w:r>
      <w:r w:rsidR="00761F77" w:rsidRPr="00FD4AE9">
        <w:rPr>
          <w:rStyle w:val="woj"/>
          <w:rFonts w:asciiTheme="majorHAnsi" w:hAnsiTheme="majorHAnsi" w:cs="Arial"/>
          <w:sz w:val="24"/>
          <w:szCs w:val="24"/>
          <w:lang w:val="en-US"/>
        </w:rPr>
        <w:t>ere verbal proclamation of the G</w:t>
      </w:r>
      <w:r w:rsidR="00DA1F2D" w:rsidRPr="00FD4AE9">
        <w:rPr>
          <w:rStyle w:val="woj"/>
          <w:rFonts w:asciiTheme="majorHAnsi" w:hAnsiTheme="majorHAnsi" w:cs="Arial"/>
          <w:sz w:val="24"/>
          <w:szCs w:val="24"/>
          <w:lang w:val="en-US"/>
        </w:rPr>
        <w:t xml:space="preserve">ospel, without denying it, and wants to be integral, as that understanding of mission is understood today. </w:t>
      </w:r>
      <w:r w:rsidRPr="00FD4AE9">
        <w:rPr>
          <w:rStyle w:val="woj"/>
          <w:rFonts w:asciiTheme="majorHAnsi" w:hAnsiTheme="majorHAnsi" w:cs="Arial"/>
          <w:sz w:val="24"/>
          <w:szCs w:val="24"/>
          <w:lang w:val="en-US"/>
        </w:rPr>
        <w:t xml:space="preserve"> In fact, </w:t>
      </w:r>
      <w:r w:rsidR="00DA1F2D" w:rsidRPr="00FD4AE9">
        <w:rPr>
          <w:rStyle w:val="woj"/>
          <w:rFonts w:asciiTheme="majorHAnsi" w:hAnsiTheme="majorHAnsi" w:cs="Arial"/>
          <w:sz w:val="24"/>
          <w:szCs w:val="24"/>
          <w:lang w:val="en-US"/>
        </w:rPr>
        <w:t xml:space="preserve">the CTC </w:t>
      </w:r>
      <w:r w:rsidRPr="00FD4AE9">
        <w:rPr>
          <w:rStyle w:val="woj"/>
          <w:rFonts w:asciiTheme="majorHAnsi" w:hAnsiTheme="majorHAnsi" w:cs="Arial"/>
          <w:sz w:val="24"/>
          <w:szCs w:val="24"/>
          <w:lang w:val="en-US"/>
        </w:rPr>
        <w:t xml:space="preserve">uses the term </w:t>
      </w:r>
      <w:r w:rsidRPr="00FD4AE9">
        <w:rPr>
          <w:rStyle w:val="woj"/>
          <w:rFonts w:asciiTheme="majorHAnsi" w:hAnsiTheme="majorHAnsi" w:cs="Arial"/>
          <w:b/>
          <w:sz w:val="24"/>
          <w:szCs w:val="24"/>
          <w:lang w:val="en-US"/>
        </w:rPr>
        <w:t>integral mission</w:t>
      </w:r>
      <w:r w:rsidR="00384308" w:rsidRPr="00FD4AE9">
        <w:rPr>
          <w:rStyle w:val="woj"/>
          <w:rFonts w:asciiTheme="majorHAnsi" w:hAnsiTheme="majorHAnsi" w:cs="Arial"/>
          <w:b/>
          <w:sz w:val="24"/>
          <w:szCs w:val="24"/>
          <w:lang w:val="en-US"/>
        </w:rPr>
        <w:t xml:space="preserve"> </w:t>
      </w:r>
      <w:r w:rsidR="00384308" w:rsidRPr="00FD4AE9">
        <w:rPr>
          <w:rStyle w:val="woj"/>
          <w:rFonts w:asciiTheme="majorHAnsi" w:hAnsiTheme="majorHAnsi" w:cs="Arial"/>
          <w:sz w:val="24"/>
          <w:szCs w:val="24"/>
          <w:lang w:val="en-US"/>
        </w:rPr>
        <w:t xml:space="preserve">in significant ways </w:t>
      </w:r>
      <w:r w:rsidR="00DA1F2D" w:rsidRPr="00FD4AE9">
        <w:rPr>
          <w:rStyle w:val="woj"/>
          <w:rFonts w:asciiTheme="majorHAnsi" w:hAnsiTheme="majorHAnsi" w:cs="Arial"/>
          <w:sz w:val="24"/>
          <w:szCs w:val="24"/>
          <w:lang w:val="en-US"/>
        </w:rPr>
        <w:t xml:space="preserve">and calls for the commitment to it </w:t>
      </w:r>
      <w:r w:rsidR="00384308" w:rsidRPr="00FD4AE9">
        <w:rPr>
          <w:rStyle w:val="woj"/>
          <w:rFonts w:asciiTheme="majorHAnsi" w:hAnsiTheme="majorHAnsi" w:cs="Arial"/>
          <w:sz w:val="24"/>
          <w:szCs w:val="24"/>
          <w:lang w:val="en-US"/>
        </w:rPr>
        <w:t>as follows:</w:t>
      </w:r>
    </w:p>
    <w:p w:rsidR="00CD6374" w:rsidRPr="00FD4AE9" w:rsidRDefault="00CD6374" w:rsidP="00FD4AE9">
      <w:pPr>
        <w:widowControl w:val="0"/>
        <w:autoSpaceDE w:val="0"/>
        <w:autoSpaceDN w:val="0"/>
        <w:adjustRightInd w:val="0"/>
        <w:spacing w:after="240"/>
        <w:jc w:val="both"/>
        <w:rPr>
          <w:rFonts w:asciiTheme="majorHAnsi" w:hAnsiTheme="majorHAnsi" w:cs="Arial"/>
          <w:lang w:val="en-US"/>
        </w:rPr>
      </w:pPr>
      <w:r w:rsidRPr="00FD4AE9">
        <w:rPr>
          <w:rFonts w:asciiTheme="majorHAnsi" w:hAnsiTheme="majorHAnsi" w:cs="Arial"/>
          <w:i/>
          <w:iCs/>
          <w:lang w:val="en-US"/>
        </w:rPr>
        <w:t>We commit ourselves to the integral and dynamic exercise of all dimensions of mission to which God calls his Church.</w:t>
      </w:r>
    </w:p>
    <w:p w:rsidR="00CD6374" w:rsidRPr="00FD4AE9" w:rsidRDefault="00CD6374" w:rsidP="00FD4AE9">
      <w:pPr>
        <w:widowControl w:val="0"/>
        <w:autoSpaceDE w:val="0"/>
        <w:autoSpaceDN w:val="0"/>
        <w:adjustRightInd w:val="0"/>
        <w:spacing w:after="240"/>
        <w:jc w:val="both"/>
        <w:rPr>
          <w:rFonts w:asciiTheme="majorHAnsi" w:hAnsiTheme="majorHAnsi" w:cs="Arial"/>
          <w:lang w:val="en-US"/>
        </w:rPr>
      </w:pPr>
      <w:r w:rsidRPr="00FD4AE9">
        <w:rPr>
          <w:rFonts w:asciiTheme="majorHAnsi" w:hAnsiTheme="majorHAnsi" w:cs="Arial"/>
          <w:i/>
          <w:iCs/>
          <w:lang w:val="en-US"/>
        </w:rPr>
        <w:t>God commands us to make known to all nations the truth of God’s revelation and the gospel of God’s saving grace through Jesus Christ, calling all people to repentance, faith, bap</w:t>
      </w:r>
      <w:r w:rsidR="002741DA" w:rsidRPr="00FD4AE9">
        <w:rPr>
          <w:rFonts w:asciiTheme="majorHAnsi" w:hAnsiTheme="majorHAnsi" w:cs="Arial"/>
          <w:i/>
          <w:iCs/>
          <w:lang w:val="en-US"/>
        </w:rPr>
        <w:t xml:space="preserve">tism and obedient discipleship. </w:t>
      </w:r>
      <w:r w:rsidRPr="00FD4AE9">
        <w:rPr>
          <w:rFonts w:asciiTheme="majorHAnsi" w:hAnsiTheme="majorHAnsi" w:cs="Arial"/>
          <w:i/>
          <w:iCs/>
          <w:lang w:val="en-US"/>
        </w:rPr>
        <w:t>God commands us to reflect his own character though compassionate care for the needy, and to demonstrate the values and the power of the kingdom of God in striving for justice and peace and in caring for God’s creation.</w:t>
      </w:r>
    </w:p>
    <w:p w:rsidR="00CD6374" w:rsidRPr="00FD4AE9" w:rsidRDefault="00CD6374" w:rsidP="00FD4AE9">
      <w:pPr>
        <w:widowControl w:val="0"/>
        <w:autoSpaceDE w:val="0"/>
        <w:autoSpaceDN w:val="0"/>
        <w:adjustRightInd w:val="0"/>
        <w:spacing w:after="240"/>
        <w:jc w:val="both"/>
        <w:rPr>
          <w:rFonts w:asciiTheme="majorHAnsi" w:hAnsiTheme="majorHAnsi" w:cs="Arial"/>
          <w:lang w:val="en-US"/>
        </w:rPr>
      </w:pPr>
      <w:r w:rsidRPr="00FD4AE9">
        <w:rPr>
          <w:rFonts w:asciiTheme="majorHAnsi" w:hAnsiTheme="majorHAnsi" w:cs="Arial"/>
          <w:i/>
          <w:iCs/>
          <w:lang w:val="en-US"/>
        </w:rPr>
        <w:t>In response to God’s boundless love for us in Christ, and out of our overflowing love for him, we rededicate ourselves, with the help of the Holy Spirit, fully to obey all that God commands, with self-denying humility, joy and courage. We renew this covenant with the Lord - the Lord we love because he first loved us.</w:t>
      </w:r>
      <w:r w:rsidR="00384308" w:rsidRPr="00FD4AE9">
        <w:rPr>
          <w:rStyle w:val="FootnoteReference"/>
          <w:rFonts w:asciiTheme="majorHAnsi" w:hAnsiTheme="majorHAnsi" w:cs="Arial"/>
          <w:i/>
          <w:iCs/>
          <w:lang w:val="en-US"/>
        </w:rPr>
        <w:footnoteReference w:id="10"/>
      </w:r>
    </w:p>
    <w:p w:rsidR="00DF4BE5" w:rsidRPr="00FD4AE9" w:rsidRDefault="002741DA" w:rsidP="00FD4AE9">
      <w:pPr>
        <w:pStyle w:val="top-05"/>
        <w:jc w:val="both"/>
        <w:rPr>
          <w:rStyle w:val="woj"/>
          <w:rFonts w:asciiTheme="majorHAnsi" w:hAnsiTheme="majorHAnsi" w:cs="Arial"/>
          <w:sz w:val="24"/>
          <w:szCs w:val="24"/>
          <w:lang w:val="en-US"/>
        </w:rPr>
      </w:pPr>
      <w:r w:rsidRPr="00FD4AE9">
        <w:rPr>
          <w:rStyle w:val="woj"/>
          <w:rFonts w:asciiTheme="majorHAnsi" w:hAnsiTheme="majorHAnsi" w:cs="Arial"/>
          <w:sz w:val="24"/>
          <w:szCs w:val="24"/>
          <w:lang w:val="en-US"/>
        </w:rPr>
        <w:t>One of the main contributors to this broader understanding of mission was John Stott, an almost legendary figure within the rec</w:t>
      </w:r>
      <w:r w:rsidR="00A22D6B" w:rsidRPr="00FD4AE9">
        <w:rPr>
          <w:rStyle w:val="woj"/>
          <w:rFonts w:asciiTheme="majorHAnsi" w:hAnsiTheme="majorHAnsi" w:cs="Arial"/>
          <w:sz w:val="24"/>
          <w:szCs w:val="24"/>
          <w:lang w:val="en-US"/>
        </w:rPr>
        <w:t>ent evangelical family. T</w:t>
      </w:r>
      <w:r w:rsidRPr="00FD4AE9">
        <w:rPr>
          <w:rStyle w:val="woj"/>
          <w:rFonts w:asciiTheme="majorHAnsi" w:hAnsiTheme="majorHAnsi" w:cs="Arial"/>
          <w:sz w:val="24"/>
          <w:szCs w:val="24"/>
          <w:lang w:val="en-US"/>
        </w:rPr>
        <w:t xml:space="preserve">he key player behind the Lausanne Covenant, </w:t>
      </w:r>
      <w:r w:rsidR="00AA51D3" w:rsidRPr="00FD4AE9">
        <w:rPr>
          <w:rStyle w:val="woj"/>
          <w:rFonts w:asciiTheme="majorHAnsi" w:hAnsiTheme="majorHAnsi" w:cs="Arial"/>
          <w:sz w:val="24"/>
          <w:szCs w:val="24"/>
          <w:lang w:val="en-US"/>
        </w:rPr>
        <w:t>Stott</w:t>
      </w:r>
      <w:r w:rsidR="00A22D6B" w:rsidRPr="00FD4AE9">
        <w:rPr>
          <w:rStyle w:val="woj"/>
          <w:rFonts w:asciiTheme="majorHAnsi" w:hAnsiTheme="majorHAnsi" w:cs="Arial"/>
          <w:sz w:val="24"/>
          <w:szCs w:val="24"/>
          <w:lang w:val="en-US"/>
        </w:rPr>
        <w:t xml:space="preserve"> </w:t>
      </w:r>
      <w:r w:rsidRPr="00FD4AE9">
        <w:rPr>
          <w:rStyle w:val="woj"/>
          <w:rFonts w:asciiTheme="majorHAnsi" w:hAnsiTheme="majorHAnsi" w:cs="Arial"/>
          <w:sz w:val="24"/>
          <w:szCs w:val="24"/>
          <w:lang w:val="en-US"/>
        </w:rPr>
        <w:t xml:space="preserve">got himself deeply involved into the journey of Lausanne and in the effort to develop </w:t>
      </w:r>
      <w:r w:rsidR="001E18C4" w:rsidRPr="00FD4AE9">
        <w:rPr>
          <w:rStyle w:val="woj"/>
          <w:rFonts w:asciiTheme="majorHAnsi" w:hAnsiTheme="majorHAnsi" w:cs="Arial"/>
          <w:sz w:val="24"/>
          <w:szCs w:val="24"/>
          <w:lang w:val="en-US"/>
        </w:rPr>
        <w:t>a</w:t>
      </w:r>
      <w:r w:rsidR="00A22D6B" w:rsidRPr="00FD4AE9">
        <w:rPr>
          <w:rStyle w:val="woj"/>
          <w:rFonts w:asciiTheme="majorHAnsi" w:hAnsiTheme="majorHAnsi" w:cs="Arial"/>
          <w:sz w:val="24"/>
          <w:szCs w:val="24"/>
          <w:lang w:val="en-US"/>
        </w:rPr>
        <w:t>n understanding of m</w:t>
      </w:r>
      <w:r w:rsidR="00761F77" w:rsidRPr="00FD4AE9">
        <w:rPr>
          <w:rStyle w:val="woj"/>
          <w:rFonts w:asciiTheme="majorHAnsi" w:hAnsiTheme="majorHAnsi" w:cs="Arial"/>
          <w:sz w:val="24"/>
          <w:szCs w:val="24"/>
          <w:lang w:val="en-US"/>
        </w:rPr>
        <w:t>ission that would be rooted in</w:t>
      </w:r>
      <w:r w:rsidR="00A22D6B" w:rsidRPr="00FD4AE9">
        <w:rPr>
          <w:rStyle w:val="woj"/>
          <w:rFonts w:asciiTheme="majorHAnsi" w:hAnsiTheme="majorHAnsi" w:cs="Arial"/>
          <w:sz w:val="24"/>
          <w:szCs w:val="24"/>
          <w:lang w:val="en-US"/>
        </w:rPr>
        <w:t xml:space="preserve"> S</w:t>
      </w:r>
      <w:r w:rsidR="001E18C4" w:rsidRPr="00FD4AE9">
        <w:rPr>
          <w:rStyle w:val="woj"/>
          <w:rFonts w:asciiTheme="majorHAnsi" w:hAnsiTheme="majorHAnsi" w:cs="Arial"/>
          <w:sz w:val="24"/>
          <w:szCs w:val="24"/>
          <w:lang w:val="en-US"/>
        </w:rPr>
        <w:t xml:space="preserve">cripture while at the same time </w:t>
      </w:r>
      <w:proofErr w:type="gramStart"/>
      <w:r w:rsidR="001E18C4" w:rsidRPr="00FD4AE9">
        <w:rPr>
          <w:rStyle w:val="woj"/>
          <w:rFonts w:asciiTheme="majorHAnsi" w:hAnsiTheme="majorHAnsi" w:cs="Arial"/>
          <w:sz w:val="24"/>
          <w:szCs w:val="24"/>
          <w:lang w:val="en-US"/>
        </w:rPr>
        <w:t>be</w:t>
      </w:r>
      <w:proofErr w:type="gramEnd"/>
      <w:r w:rsidR="001E18C4" w:rsidRPr="00FD4AE9">
        <w:rPr>
          <w:rStyle w:val="woj"/>
          <w:rFonts w:asciiTheme="majorHAnsi" w:hAnsiTheme="majorHAnsi" w:cs="Arial"/>
          <w:sz w:val="24"/>
          <w:szCs w:val="24"/>
          <w:lang w:val="en-US"/>
        </w:rPr>
        <w:t xml:space="preserve"> able to talk to context and provide an experience wi</w:t>
      </w:r>
      <w:r w:rsidR="00A22D6B" w:rsidRPr="00FD4AE9">
        <w:rPr>
          <w:rStyle w:val="woj"/>
          <w:rFonts w:asciiTheme="majorHAnsi" w:hAnsiTheme="majorHAnsi" w:cs="Arial"/>
          <w:sz w:val="24"/>
          <w:szCs w:val="24"/>
          <w:lang w:val="en-US"/>
        </w:rPr>
        <w:t>th the good news of the G</w:t>
      </w:r>
      <w:r w:rsidR="001E18C4" w:rsidRPr="00FD4AE9">
        <w:rPr>
          <w:rStyle w:val="woj"/>
          <w:rFonts w:asciiTheme="majorHAnsi" w:hAnsiTheme="majorHAnsi" w:cs="Arial"/>
          <w:sz w:val="24"/>
          <w:szCs w:val="24"/>
          <w:lang w:val="en-US"/>
        </w:rPr>
        <w:t xml:space="preserve">ospel in all areas of life. </w:t>
      </w:r>
      <w:r w:rsidR="00A22D6B" w:rsidRPr="00FD4AE9">
        <w:rPr>
          <w:rStyle w:val="woj"/>
          <w:rFonts w:asciiTheme="majorHAnsi" w:hAnsiTheme="majorHAnsi" w:cs="Arial"/>
          <w:sz w:val="24"/>
          <w:szCs w:val="24"/>
          <w:lang w:val="en-US"/>
        </w:rPr>
        <w:t>In order t</w:t>
      </w:r>
      <w:r w:rsidR="00F067D9" w:rsidRPr="00FD4AE9">
        <w:rPr>
          <w:rStyle w:val="woj"/>
          <w:rFonts w:asciiTheme="majorHAnsi" w:hAnsiTheme="majorHAnsi" w:cs="Arial"/>
          <w:sz w:val="24"/>
          <w:szCs w:val="24"/>
          <w:lang w:val="en-US"/>
        </w:rPr>
        <w:t>o walk in this direction</w:t>
      </w:r>
      <w:r w:rsidR="00A22D6B" w:rsidRPr="00FD4AE9">
        <w:rPr>
          <w:rStyle w:val="woj"/>
          <w:rFonts w:asciiTheme="majorHAnsi" w:hAnsiTheme="majorHAnsi" w:cs="Arial"/>
          <w:sz w:val="24"/>
          <w:szCs w:val="24"/>
          <w:lang w:val="en-US"/>
        </w:rPr>
        <w:t>,</w:t>
      </w:r>
      <w:r w:rsidR="00F067D9" w:rsidRPr="00FD4AE9">
        <w:rPr>
          <w:rStyle w:val="woj"/>
          <w:rFonts w:asciiTheme="majorHAnsi" w:hAnsiTheme="majorHAnsi" w:cs="Arial"/>
          <w:sz w:val="24"/>
          <w:szCs w:val="24"/>
          <w:lang w:val="en-US"/>
        </w:rPr>
        <w:t xml:space="preserve"> he stressed that </w:t>
      </w:r>
      <w:r w:rsidR="00A22D6B" w:rsidRPr="00FD4AE9">
        <w:rPr>
          <w:rStyle w:val="woj"/>
          <w:rFonts w:asciiTheme="majorHAnsi" w:hAnsiTheme="majorHAnsi" w:cs="Arial"/>
          <w:sz w:val="24"/>
          <w:szCs w:val="24"/>
          <w:lang w:val="en-US"/>
        </w:rPr>
        <w:t>the fundamental version of the Great C</w:t>
      </w:r>
      <w:r w:rsidR="00F067D9" w:rsidRPr="00FD4AE9">
        <w:rPr>
          <w:rStyle w:val="woj"/>
          <w:rFonts w:asciiTheme="majorHAnsi" w:hAnsiTheme="majorHAnsi" w:cs="Arial"/>
          <w:sz w:val="24"/>
          <w:szCs w:val="24"/>
          <w:lang w:val="en-US"/>
        </w:rPr>
        <w:t>ommission is found in the John’s version of it. At this version Jesus esta</w:t>
      </w:r>
      <w:r w:rsidR="00A22D6B" w:rsidRPr="00FD4AE9">
        <w:rPr>
          <w:rStyle w:val="woj"/>
          <w:rFonts w:asciiTheme="majorHAnsi" w:hAnsiTheme="majorHAnsi" w:cs="Arial"/>
          <w:sz w:val="24"/>
          <w:szCs w:val="24"/>
          <w:lang w:val="en-US"/>
        </w:rPr>
        <w:t>blishes his own sending by the F</w:t>
      </w:r>
      <w:r w:rsidR="00F067D9" w:rsidRPr="00FD4AE9">
        <w:rPr>
          <w:rStyle w:val="woj"/>
          <w:rFonts w:asciiTheme="majorHAnsi" w:hAnsiTheme="majorHAnsi" w:cs="Arial"/>
          <w:sz w:val="24"/>
          <w:szCs w:val="24"/>
          <w:lang w:val="en-US"/>
        </w:rPr>
        <w:t>ather as the model for the mission of the church. And he d</w:t>
      </w:r>
      <w:r w:rsidR="00761F77" w:rsidRPr="00FD4AE9">
        <w:rPr>
          <w:rStyle w:val="woj"/>
          <w:rFonts w:asciiTheme="majorHAnsi" w:hAnsiTheme="majorHAnsi" w:cs="Arial"/>
          <w:sz w:val="24"/>
          <w:szCs w:val="24"/>
          <w:lang w:val="en-US"/>
        </w:rPr>
        <w:t>oes it twice, one in the context of his Great P</w:t>
      </w:r>
      <w:r w:rsidR="00F067D9" w:rsidRPr="00FD4AE9">
        <w:rPr>
          <w:rStyle w:val="woj"/>
          <w:rFonts w:asciiTheme="majorHAnsi" w:hAnsiTheme="majorHAnsi" w:cs="Arial"/>
          <w:sz w:val="24"/>
          <w:szCs w:val="24"/>
          <w:lang w:val="en-US"/>
        </w:rPr>
        <w:t>rayer registered in John 17 and then afte</w:t>
      </w:r>
      <w:r w:rsidR="00761F77" w:rsidRPr="00FD4AE9">
        <w:rPr>
          <w:rStyle w:val="woj"/>
          <w:rFonts w:asciiTheme="majorHAnsi" w:hAnsiTheme="majorHAnsi" w:cs="Arial"/>
          <w:sz w:val="24"/>
          <w:szCs w:val="24"/>
          <w:lang w:val="en-US"/>
        </w:rPr>
        <w:t xml:space="preserve">r his resurrection again. In both mandates </w:t>
      </w:r>
      <w:r w:rsidR="00F067D9" w:rsidRPr="00FD4AE9">
        <w:rPr>
          <w:rStyle w:val="woj"/>
          <w:rFonts w:asciiTheme="majorHAnsi" w:hAnsiTheme="majorHAnsi" w:cs="Arial"/>
          <w:sz w:val="24"/>
          <w:szCs w:val="24"/>
          <w:lang w:val="en-US"/>
        </w:rPr>
        <w:t xml:space="preserve">the emphasis is the same: </w:t>
      </w:r>
      <w:r w:rsidR="00F067D9" w:rsidRPr="00FD4AE9">
        <w:rPr>
          <w:rStyle w:val="woj"/>
          <w:rFonts w:asciiTheme="majorHAnsi" w:hAnsiTheme="majorHAnsi" w:cs="Arial"/>
          <w:i/>
          <w:sz w:val="24"/>
          <w:szCs w:val="24"/>
          <w:lang w:val="en-US"/>
        </w:rPr>
        <w:t>As the Father has sent me, I am sending you</w:t>
      </w:r>
      <w:r w:rsidR="00F067D9" w:rsidRPr="00FD4AE9">
        <w:rPr>
          <w:rStyle w:val="woj"/>
          <w:rFonts w:asciiTheme="majorHAnsi" w:hAnsiTheme="majorHAnsi" w:cs="Arial"/>
          <w:sz w:val="24"/>
          <w:szCs w:val="24"/>
          <w:lang w:val="en-US"/>
        </w:rPr>
        <w:t xml:space="preserve"> (John 20:21)</w:t>
      </w:r>
      <w:r w:rsidR="00F067D9" w:rsidRPr="00FD4AE9">
        <w:rPr>
          <w:rStyle w:val="FootnoteReference"/>
          <w:rFonts w:asciiTheme="majorHAnsi" w:hAnsiTheme="majorHAnsi" w:cs="Arial"/>
          <w:sz w:val="24"/>
          <w:szCs w:val="24"/>
          <w:lang w:val="en-US"/>
        </w:rPr>
        <w:footnoteReference w:id="11"/>
      </w:r>
      <w:r w:rsidR="00F067D9" w:rsidRPr="00FD4AE9">
        <w:rPr>
          <w:rStyle w:val="woj"/>
          <w:rFonts w:asciiTheme="majorHAnsi" w:hAnsiTheme="majorHAnsi" w:cs="Arial"/>
          <w:sz w:val="24"/>
          <w:szCs w:val="24"/>
          <w:lang w:val="en-US"/>
        </w:rPr>
        <w:t xml:space="preserve"> As a consequence, Stott says, “our understanding of the mission of</w:t>
      </w:r>
      <w:r w:rsidR="00623770" w:rsidRPr="00FD4AE9">
        <w:rPr>
          <w:rStyle w:val="woj"/>
          <w:rFonts w:asciiTheme="majorHAnsi" w:hAnsiTheme="majorHAnsi" w:cs="Arial"/>
          <w:sz w:val="24"/>
          <w:szCs w:val="24"/>
          <w:lang w:val="en-US"/>
        </w:rPr>
        <w:t xml:space="preserve"> the church needs to be a reflection of our understanding of the mission of the Son”</w:t>
      </w:r>
      <w:r w:rsidR="00AA51D3" w:rsidRPr="00FD4AE9">
        <w:rPr>
          <w:rStyle w:val="woj"/>
          <w:rFonts w:asciiTheme="majorHAnsi" w:hAnsiTheme="majorHAnsi" w:cs="Arial"/>
          <w:sz w:val="24"/>
          <w:szCs w:val="24"/>
          <w:lang w:val="en-US"/>
        </w:rPr>
        <w:t>.</w:t>
      </w:r>
      <w:r w:rsidR="00623770" w:rsidRPr="00FD4AE9">
        <w:rPr>
          <w:rStyle w:val="FootnoteReference"/>
          <w:rFonts w:asciiTheme="majorHAnsi" w:hAnsiTheme="majorHAnsi" w:cs="Arial"/>
          <w:sz w:val="24"/>
          <w:szCs w:val="24"/>
          <w:lang w:val="en-US"/>
        </w:rPr>
        <w:footnoteReference w:id="12"/>
      </w:r>
    </w:p>
    <w:p w:rsidR="00AA51D3" w:rsidRDefault="00623770" w:rsidP="005638FF">
      <w:pPr>
        <w:pStyle w:val="top-05"/>
        <w:jc w:val="both"/>
        <w:rPr>
          <w:rStyle w:val="woj"/>
          <w:rFonts w:asciiTheme="majorHAnsi" w:hAnsiTheme="majorHAnsi" w:cs="Arial"/>
          <w:sz w:val="24"/>
          <w:szCs w:val="24"/>
          <w:lang w:val="en-US"/>
        </w:rPr>
      </w:pPr>
      <w:r w:rsidRPr="00FD4AE9">
        <w:rPr>
          <w:rStyle w:val="woj"/>
          <w:rFonts w:asciiTheme="majorHAnsi" w:hAnsiTheme="majorHAnsi" w:cs="Arial"/>
          <w:sz w:val="24"/>
          <w:szCs w:val="24"/>
          <w:lang w:val="en-US"/>
        </w:rPr>
        <w:t xml:space="preserve">In a later statement Stott made the evidences of this </w:t>
      </w:r>
      <w:r w:rsidR="00DD348E" w:rsidRPr="00FD4AE9">
        <w:rPr>
          <w:rStyle w:val="woj"/>
          <w:rFonts w:asciiTheme="majorHAnsi" w:hAnsiTheme="majorHAnsi" w:cs="Arial"/>
          <w:sz w:val="24"/>
          <w:szCs w:val="24"/>
          <w:lang w:val="en-US"/>
        </w:rPr>
        <w:t>a</w:t>
      </w:r>
      <w:r w:rsidRPr="00FD4AE9">
        <w:rPr>
          <w:rStyle w:val="woj"/>
          <w:rFonts w:asciiTheme="majorHAnsi" w:hAnsiTheme="majorHAnsi" w:cs="Arial"/>
          <w:sz w:val="24"/>
          <w:szCs w:val="24"/>
          <w:lang w:val="en-US"/>
        </w:rPr>
        <w:t>ssociation between the mission of Jesus and our miss</w:t>
      </w:r>
      <w:r w:rsidR="00A22D6B" w:rsidRPr="00FD4AE9">
        <w:rPr>
          <w:rStyle w:val="woj"/>
          <w:rFonts w:asciiTheme="majorHAnsi" w:hAnsiTheme="majorHAnsi" w:cs="Arial"/>
          <w:sz w:val="24"/>
          <w:szCs w:val="24"/>
          <w:lang w:val="en-US"/>
        </w:rPr>
        <w:t>ion even clearer when he said</w:t>
      </w:r>
      <w:r w:rsidRPr="00FD4AE9">
        <w:rPr>
          <w:rStyle w:val="woj"/>
          <w:rFonts w:asciiTheme="majorHAnsi" w:hAnsiTheme="majorHAnsi" w:cs="Arial"/>
          <w:sz w:val="24"/>
          <w:szCs w:val="24"/>
          <w:lang w:val="en-US"/>
        </w:rPr>
        <w:t xml:space="preserve">: “Now he sends us into the world, as the Father sent him into the world. In other words, our mission is to be modeled on his. Indeed, all authentic </w:t>
      </w:r>
      <w:proofErr w:type="gramStart"/>
      <w:r w:rsidRPr="00FD4AE9">
        <w:rPr>
          <w:rStyle w:val="woj"/>
          <w:rFonts w:asciiTheme="majorHAnsi" w:hAnsiTheme="majorHAnsi" w:cs="Arial"/>
          <w:sz w:val="24"/>
          <w:szCs w:val="24"/>
          <w:lang w:val="en-US"/>
        </w:rPr>
        <w:t>mission</w:t>
      </w:r>
      <w:proofErr w:type="gramEnd"/>
      <w:r w:rsidRPr="00FD4AE9">
        <w:rPr>
          <w:rStyle w:val="woj"/>
          <w:rFonts w:asciiTheme="majorHAnsi" w:hAnsiTheme="majorHAnsi" w:cs="Arial"/>
          <w:sz w:val="24"/>
          <w:szCs w:val="24"/>
          <w:lang w:val="en-US"/>
        </w:rPr>
        <w:t xml:space="preserve"> is </w:t>
      </w:r>
      <w:proofErr w:type="spellStart"/>
      <w:r w:rsidRPr="00FD4AE9">
        <w:rPr>
          <w:rStyle w:val="woj"/>
          <w:rFonts w:asciiTheme="majorHAnsi" w:hAnsiTheme="majorHAnsi" w:cs="Arial"/>
          <w:sz w:val="24"/>
          <w:szCs w:val="24"/>
          <w:lang w:val="en-US"/>
        </w:rPr>
        <w:t>incarnational</w:t>
      </w:r>
      <w:proofErr w:type="spellEnd"/>
      <w:r w:rsidRPr="00FD4AE9">
        <w:rPr>
          <w:rStyle w:val="woj"/>
          <w:rFonts w:asciiTheme="majorHAnsi" w:hAnsiTheme="majorHAnsi" w:cs="Arial"/>
          <w:sz w:val="24"/>
          <w:szCs w:val="24"/>
          <w:lang w:val="en-US"/>
        </w:rPr>
        <w:t xml:space="preserve"> mission. It demands identification without th</w:t>
      </w:r>
      <w:r w:rsidR="00AA51D3" w:rsidRPr="00FD4AE9">
        <w:rPr>
          <w:rStyle w:val="woj"/>
          <w:rFonts w:asciiTheme="majorHAnsi" w:hAnsiTheme="majorHAnsi" w:cs="Arial"/>
          <w:sz w:val="24"/>
          <w:szCs w:val="24"/>
          <w:lang w:val="en-US"/>
        </w:rPr>
        <w:t>e los</w:t>
      </w:r>
      <w:r w:rsidRPr="00FD4AE9">
        <w:rPr>
          <w:rStyle w:val="woj"/>
          <w:rFonts w:asciiTheme="majorHAnsi" w:hAnsiTheme="majorHAnsi" w:cs="Arial"/>
          <w:sz w:val="24"/>
          <w:szCs w:val="24"/>
          <w:lang w:val="en-US"/>
        </w:rPr>
        <w:t xml:space="preserve">s of identity. It means entering </w:t>
      </w:r>
      <w:r w:rsidRPr="00FD4AE9">
        <w:rPr>
          <w:rStyle w:val="woj"/>
          <w:rFonts w:asciiTheme="majorHAnsi" w:hAnsiTheme="majorHAnsi" w:cs="Arial"/>
          <w:sz w:val="24"/>
          <w:szCs w:val="24"/>
          <w:lang w:val="en-US"/>
        </w:rPr>
        <w:lastRenderedPageBreak/>
        <w:t>other people’s worlds, as he entered ours through without compromising our Christian convictions, values and standards”</w:t>
      </w:r>
      <w:r w:rsidR="00A22D6B" w:rsidRPr="00FD4AE9">
        <w:rPr>
          <w:rStyle w:val="woj"/>
          <w:rFonts w:asciiTheme="majorHAnsi" w:hAnsiTheme="majorHAnsi" w:cs="Arial"/>
          <w:sz w:val="24"/>
          <w:szCs w:val="24"/>
          <w:lang w:val="en-US"/>
        </w:rPr>
        <w:t>.</w:t>
      </w:r>
      <w:r w:rsidRPr="00FD4AE9">
        <w:rPr>
          <w:rStyle w:val="FootnoteReference"/>
          <w:rFonts w:asciiTheme="majorHAnsi" w:hAnsiTheme="majorHAnsi" w:cs="Arial"/>
          <w:sz w:val="24"/>
          <w:szCs w:val="24"/>
          <w:lang w:val="en-US"/>
        </w:rPr>
        <w:footnoteReference w:id="13"/>
      </w:r>
    </w:p>
    <w:p w:rsidR="005638FF" w:rsidRDefault="005638FF" w:rsidP="005638FF">
      <w:pPr>
        <w:pStyle w:val="top-05"/>
        <w:jc w:val="both"/>
        <w:rPr>
          <w:rStyle w:val="woj"/>
          <w:rFonts w:asciiTheme="majorHAnsi" w:hAnsiTheme="majorHAnsi" w:cs="Arial"/>
          <w:sz w:val="24"/>
          <w:szCs w:val="24"/>
          <w:lang w:val="en-US"/>
        </w:rPr>
      </w:pPr>
    </w:p>
    <w:p w:rsidR="007A065F" w:rsidRPr="00FD4AE9" w:rsidRDefault="007A065F" w:rsidP="007A065F">
      <w:pPr>
        <w:pStyle w:val="top-05"/>
        <w:pBdr>
          <w:top w:val="single" w:sz="4" w:space="2" w:color="auto"/>
          <w:left w:val="single" w:sz="4" w:space="4" w:color="auto"/>
          <w:bottom w:val="single" w:sz="4" w:space="1" w:color="auto"/>
          <w:right w:val="single" w:sz="4" w:space="4" w:color="auto"/>
        </w:pBdr>
        <w:jc w:val="center"/>
        <w:rPr>
          <w:rStyle w:val="woj"/>
          <w:rFonts w:asciiTheme="majorHAnsi" w:hAnsiTheme="majorHAnsi" w:cs="Arial"/>
          <w:sz w:val="24"/>
          <w:szCs w:val="24"/>
          <w:lang w:val="en-US"/>
        </w:rPr>
      </w:pPr>
      <w:r w:rsidRPr="00FD4AE9">
        <w:rPr>
          <w:rStyle w:val="woj"/>
          <w:rFonts w:asciiTheme="majorHAnsi" w:hAnsiTheme="majorHAnsi" w:cs="Arial"/>
          <w:sz w:val="24"/>
          <w:szCs w:val="24"/>
          <w:lang w:val="en-US"/>
        </w:rPr>
        <w:t>The incarnation of Jesus is the model of mission</w:t>
      </w:r>
    </w:p>
    <w:p w:rsidR="007A065F" w:rsidRPr="00FD4AE9" w:rsidRDefault="007A065F" w:rsidP="007A065F">
      <w:pPr>
        <w:pStyle w:val="top-05"/>
        <w:rPr>
          <w:rStyle w:val="woj"/>
          <w:rFonts w:asciiTheme="majorHAnsi" w:hAnsiTheme="majorHAnsi" w:cs="Arial"/>
          <w:sz w:val="24"/>
          <w:szCs w:val="24"/>
          <w:lang w:val="en-US"/>
        </w:rPr>
      </w:pPr>
      <w:r w:rsidRPr="00FD4AE9">
        <w:rPr>
          <w:rStyle w:val="woj"/>
          <w:rFonts w:asciiTheme="majorHAnsi" w:hAnsiTheme="majorHAnsi" w:cs="Arial"/>
          <w:b/>
          <w:sz w:val="24"/>
          <w:szCs w:val="24"/>
          <w:lang w:val="en-US"/>
        </w:rPr>
        <w:t>The incarnation of Jesus and the Kingdom of God</w:t>
      </w:r>
    </w:p>
    <w:p w:rsidR="007A065F" w:rsidRPr="00FD4AE9" w:rsidRDefault="007A065F" w:rsidP="00FD4AE9">
      <w:pPr>
        <w:pStyle w:val="top-05"/>
        <w:jc w:val="both"/>
        <w:rPr>
          <w:rStyle w:val="woj"/>
          <w:rFonts w:asciiTheme="majorHAnsi" w:hAnsiTheme="majorHAnsi" w:cs="Arial"/>
          <w:b/>
          <w:sz w:val="24"/>
          <w:szCs w:val="24"/>
          <w:lang w:val="en-US"/>
        </w:rPr>
      </w:pPr>
      <w:r w:rsidRPr="00FD4AE9">
        <w:rPr>
          <w:rStyle w:val="woj"/>
          <w:rFonts w:asciiTheme="majorHAnsi" w:hAnsiTheme="majorHAnsi" w:cs="Arial"/>
          <w:sz w:val="24"/>
          <w:szCs w:val="24"/>
          <w:lang w:val="en-US"/>
        </w:rPr>
        <w:t xml:space="preserve">To speak about the incarnation of Jesus can never be a soliloquy. It must always be done within a frame. So, I conclude this conversation by pointing to some aspects of that frame, even if only pointing to it. It is a frame hosted, again, in the historical journey of the Lausanne Movement. In this way our conversation will keep the flavor of a journey, which is essential when looking at the dynamics of the incarnation of Jesus and its implication for our own </w:t>
      </w:r>
      <w:proofErr w:type="spellStart"/>
      <w:r w:rsidRPr="00FD4AE9">
        <w:rPr>
          <w:rStyle w:val="woj"/>
          <w:rFonts w:asciiTheme="majorHAnsi" w:hAnsiTheme="majorHAnsi" w:cs="Arial"/>
          <w:sz w:val="24"/>
          <w:szCs w:val="24"/>
          <w:lang w:val="en-US"/>
        </w:rPr>
        <w:t>missional</w:t>
      </w:r>
      <w:proofErr w:type="spellEnd"/>
      <w:r w:rsidRPr="00FD4AE9">
        <w:rPr>
          <w:rStyle w:val="woj"/>
          <w:rFonts w:asciiTheme="majorHAnsi" w:hAnsiTheme="majorHAnsi" w:cs="Arial"/>
          <w:sz w:val="24"/>
          <w:szCs w:val="24"/>
          <w:lang w:val="en-US"/>
        </w:rPr>
        <w:t xml:space="preserve"> journey.</w:t>
      </w:r>
      <w:r w:rsidRPr="00FD4AE9">
        <w:rPr>
          <w:rStyle w:val="woj"/>
          <w:rFonts w:asciiTheme="majorHAnsi" w:hAnsiTheme="majorHAnsi" w:cs="Arial"/>
          <w:b/>
          <w:sz w:val="24"/>
          <w:szCs w:val="24"/>
          <w:lang w:val="en-US"/>
        </w:rPr>
        <w:t xml:space="preserve"> </w:t>
      </w:r>
    </w:p>
    <w:p w:rsidR="007A065F" w:rsidRPr="00FD4AE9" w:rsidRDefault="007A065F" w:rsidP="00FD4AE9">
      <w:pPr>
        <w:pStyle w:val="top-05"/>
        <w:jc w:val="both"/>
        <w:rPr>
          <w:rStyle w:val="woj"/>
          <w:rFonts w:asciiTheme="majorHAnsi" w:hAnsiTheme="majorHAnsi" w:cs="Arial"/>
          <w:b/>
          <w:sz w:val="24"/>
          <w:szCs w:val="24"/>
          <w:lang w:val="en-US"/>
        </w:rPr>
      </w:pPr>
      <w:r w:rsidRPr="00FD4AE9">
        <w:rPr>
          <w:rStyle w:val="woj"/>
          <w:rFonts w:asciiTheme="majorHAnsi" w:hAnsiTheme="majorHAnsi" w:cs="Arial"/>
          <w:b/>
          <w:sz w:val="24"/>
          <w:szCs w:val="24"/>
          <w:lang w:val="en-US"/>
        </w:rPr>
        <w:t>1. The incarnation of Jesus is an act of the Trinity</w:t>
      </w:r>
    </w:p>
    <w:p w:rsidR="007A065F" w:rsidRPr="00FD4AE9" w:rsidRDefault="007A065F" w:rsidP="00FD4AE9">
      <w:pPr>
        <w:pStyle w:val="top-05"/>
        <w:jc w:val="both"/>
        <w:rPr>
          <w:rStyle w:val="woj"/>
          <w:rFonts w:asciiTheme="majorHAnsi" w:hAnsiTheme="majorHAnsi" w:cs="Arial"/>
          <w:sz w:val="24"/>
          <w:szCs w:val="24"/>
          <w:lang w:val="en-US"/>
        </w:rPr>
      </w:pPr>
      <w:proofErr w:type="gramStart"/>
      <w:r w:rsidRPr="00FD4AE9">
        <w:rPr>
          <w:rStyle w:val="woj"/>
          <w:rFonts w:asciiTheme="majorHAnsi" w:hAnsiTheme="majorHAnsi" w:cs="Arial"/>
          <w:sz w:val="24"/>
          <w:szCs w:val="24"/>
          <w:lang w:val="en-US"/>
        </w:rPr>
        <w:t>As seen at the grand prolog of John, and developed throughout that Gospel, the incarnation of Jesus was certainly not a sole decision; it was, instead, nurtured in the heart of the Trinity.</w:t>
      </w:r>
      <w:proofErr w:type="gramEnd"/>
      <w:r w:rsidRPr="00FD4AE9">
        <w:rPr>
          <w:rStyle w:val="woj"/>
          <w:rFonts w:asciiTheme="majorHAnsi" w:hAnsiTheme="majorHAnsi" w:cs="Arial"/>
          <w:sz w:val="24"/>
          <w:szCs w:val="24"/>
          <w:lang w:val="en-US"/>
        </w:rPr>
        <w:t xml:space="preserve"> The Trinity was completely present at the incarnation of Jesus among us and stayed “incarnated”, so to say, through the sending presence of the Holy Spirit. In </w:t>
      </w:r>
      <w:proofErr w:type="spellStart"/>
      <w:r w:rsidRPr="00FD4AE9">
        <w:rPr>
          <w:rStyle w:val="woj"/>
          <w:rFonts w:asciiTheme="majorHAnsi" w:hAnsiTheme="majorHAnsi" w:cs="Arial"/>
          <w:sz w:val="24"/>
          <w:szCs w:val="24"/>
          <w:lang w:val="en-US"/>
        </w:rPr>
        <w:t>Boff’s</w:t>
      </w:r>
      <w:proofErr w:type="spellEnd"/>
      <w:r w:rsidRPr="00FD4AE9">
        <w:rPr>
          <w:rStyle w:val="woj"/>
          <w:rFonts w:asciiTheme="majorHAnsi" w:hAnsiTheme="majorHAnsi" w:cs="Arial"/>
          <w:sz w:val="24"/>
          <w:szCs w:val="24"/>
          <w:lang w:val="en-US"/>
        </w:rPr>
        <w:t xml:space="preserve"> words, “the God-Trinity who was present in human history, now through the Son and the Spirit, sent by the Father, assumed this history as theirs and lived in our midst as if in their own living place”.</w:t>
      </w:r>
      <w:r w:rsidRPr="00FD4AE9">
        <w:rPr>
          <w:rStyle w:val="FootnoteReference"/>
          <w:rFonts w:asciiTheme="majorHAnsi" w:hAnsiTheme="majorHAnsi" w:cs="Arial"/>
          <w:sz w:val="24"/>
          <w:szCs w:val="24"/>
          <w:lang w:val="en-US"/>
        </w:rPr>
        <w:footnoteReference w:id="14"/>
      </w:r>
    </w:p>
    <w:p w:rsidR="007A065F" w:rsidRPr="00FD4AE9" w:rsidRDefault="007A065F" w:rsidP="00FD4AE9">
      <w:pPr>
        <w:pStyle w:val="top-05"/>
        <w:jc w:val="both"/>
        <w:rPr>
          <w:rStyle w:val="woj"/>
          <w:rFonts w:asciiTheme="majorHAnsi" w:hAnsiTheme="majorHAnsi" w:cs="Arial"/>
          <w:sz w:val="24"/>
          <w:szCs w:val="24"/>
          <w:lang w:val="en-US"/>
        </w:rPr>
      </w:pPr>
      <w:r w:rsidRPr="00FD4AE9">
        <w:rPr>
          <w:rStyle w:val="woj"/>
          <w:rFonts w:asciiTheme="majorHAnsi" w:hAnsiTheme="majorHAnsi" w:cs="Arial"/>
          <w:sz w:val="24"/>
          <w:szCs w:val="24"/>
          <w:lang w:val="en-US"/>
        </w:rPr>
        <w:t xml:space="preserve">To bring the Trinity into the reality and perception of the incarnation of Jesus is of enormous richness to the understanding of his life and ministry. It opens the scenario of the incarnation into a scope as large and deep as the Trinity itself. Not only the Trinity is present in the historic life of Jesus but his very life also brings and reflects the Trinity in all he does, and lives out the Trinity in fullness. The Trinity is right there where Jesus is; and wherever Jesus is, there is the Trinity. The Gospel of John is very intense and clear in bringing the close relationship between Father and Son into the picture, be it in terms of identity or of action. One of his disciples is taken by surprise when Jesus declares, </w:t>
      </w:r>
      <w:r w:rsidRPr="00FD4AE9">
        <w:rPr>
          <w:rFonts w:asciiTheme="majorHAnsi" w:hAnsiTheme="majorHAnsi" w:cs="Arial"/>
          <w:sz w:val="24"/>
          <w:szCs w:val="24"/>
          <w:lang w:val="en-US"/>
        </w:rPr>
        <w:t>“</w:t>
      </w:r>
      <w:r w:rsidRPr="00FD4AE9">
        <w:rPr>
          <w:rFonts w:asciiTheme="majorHAnsi" w:hAnsiTheme="majorHAnsi" w:cs="Arial"/>
          <w:i/>
          <w:sz w:val="24"/>
          <w:szCs w:val="24"/>
          <w:lang w:val="en-US"/>
        </w:rPr>
        <w:t>Don’t you know me, Philip, even after I have been among you such a long time? Anyone who has seen me has seen the Father. How can you say, ‘Show us the Father’</w:t>
      </w:r>
      <w:r w:rsidRPr="00FD4AE9">
        <w:rPr>
          <w:rFonts w:asciiTheme="majorHAnsi" w:hAnsiTheme="majorHAnsi" w:cs="Arial"/>
          <w:sz w:val="24"/>
          <w:szCs w:val="24"/>
          <w:lang w:val="en-US"/>
        </w:rPr>
        <w:t>?</w:t>
      </w:r>
      <w:r w:rsidRPr="00FD4AE9">
        <w:rPr>
          <w:rFonts w:asciiTheme="majorHAnsi" w:hAnsiTheme="majorHAnsi" w:cs="Arial"/>
          <w:i/>
          <w:sz w:val="24"/>
          <w:szCs w:val="24"/>
          <w:lang w:val="en-US"/>
        </w:rPr>
        <w:t>”</w:t>
      </w:r>
      <w:r w:rsidRPr="00FD4AE9">
        <w:rPr>
          <w:rFonts w:asciiTheme="majorHAnsi" w:hAnsiTheme="majorHAnsi" w:cs="Arial"/>
          <w:sz w:val="24"/>
          <w:szCs w:val="24"/>
          <w:lang w:val="en-US"/>
        </w:rPr>
        <w:t xml:space="preserve"> (John 14:9). And to the Jews he pointed to the nature of his own action by saying, </w:t>
      </w:r>
      <w:r w:rsidRPr="00FD4AE9">
        <w:rPr>
          <w:rFonts w:asciiTheme="majorHAnsi" w:eastAsia="Times New Roman" w:hAnsiTheme="majorHAnsi" w:cs="Arial"/>
          <w:sz w:val="24"/>
          <w:szCs w:val="24"/>
          <w:lang w:val="en-US"/>
        </w:rPr>
        <w:t>“</w:t>
      </w:r>
      <w:r w:rsidRPr="00FD4AE9">
        <w:rPr>
          <w:rFonts w:asciiTheme="majorHAnsi" w:eastAsia="Times New Roman" w:hAnsiTheme="majorHAnsi" w:cs="Arial"/>
          <w:i/>
          <w:sz w:val="24"/>
          <w:szCs w:val="24"/>
          <w:lang w:val="en-US"/>
        </w:rPr>
        <w:t xml:space="preserve">Very truly I tell you, </w:t>
      </w:r>
      <w:r w:rsidRPr="00FD4AE9">
        <w:rPr>
          <w:rFonts w:asciiTheme="majorHAnsi" w:eastAsia="Times New Roman" w:hAnsiTheme="majorHAnsi" w:cs="Arial"/>
          <w:bCs/>
          <w:i/>
          <w:sz w:val="24"/>
          <w:szCs w:val="24"/>
          <w:lang w:val="en-US"/>
        </w:rPr>
        <w:t>the</w:t>
      </w:r>
      <w:r w:rsidRPr="00FD4AE9">
        <w:rPr>
          <w:rFonts w:asciiTheme="majorHAnsi" w:eastAsia="Times New Roman" w:hAnsiTheme="majorHAnsi" w:cs="Arial"/>
          <w:i/>
          <w:sz w:val="24"/>
          <w:szCs w:val="24"/>
          <w:lang w:val="en-US"/>
        </w:rPr>
        <w:t xml:space="preserve"> Son can do nothing by himself; he can do only what he </w:t>
      </w:r>
      <w:r w:rsidRPr="00FD4AE9">
        <w:rPr>
          <w:rFonts w:asciiTheme="majorHAnsi" w:eastAsia="Times New Roman" w:hAnsiTheme="majorHAnsi" w:cs="Arial"/>
          <w:bCs/>
          <w:i/>
          <w:sz w:val="24"/>
          <w:szCs w:val="24"/>
          <w:lang w:val="en-US"/>
        </w:rPr>
        <w:t>sees</w:t>
      </w:r>
      <w:r w:rsidRPr="00FD4AE9">
        <w:rPr>
          <w:rFonts w:asciiTheme="majorHAnsi" w:eastAsia="Times New Roman" w:hAnsiTheme="majorHAnsi" w:cs="Arial"/>
          <w:i/>
          <w:sz w:val="24"/>
          <w:szCs w:val="24"/>
          <w:lang w:val="en-US"/>
        </w:rPr>
        <w:t xml:space="preserve"> his </w:t>
      </w:r>
      <w:r w:rsidRPr="00FD4AE9">
        <w:rPr>
          <w:rFonts w:asciiTheme="majorHAnsi" w:eastAsia="Times New Roman" w:hAnsiTheme="majorHAnsi" w:cs="Arial"/>
          <w:bCs/>
          <w:i/>
          <w:sz w:val="24"/>
          <w:szCs w:val="24"/>
          <w:lang w:val="en-US"/>
        </w:rPr>
        <w:t>Father</w:t>
      </w:r>
      <w:r w:rsidRPr="00FD4AE9">
        <w:rPr>
          <w:rFonts w:asciiTheme="majorHAnsi" w:eastAsia="Times New Roman" w:hAnsiTheme="majorHAnsi" w:cs="Arial"/>
          <w:i/>
          <w:sz w:val="24"/>
          <w:szCs w:val="24"/>
          <w:lang w:val="en-US"/>
        </w:rPr>
        <w:t xml:space="preserve"> doing, because whatever </w:t>
      </w:r>
      <w:r w:rsidRPr="00FD4AE9">
        <w:rPr>
          <w:rFonts w:asciiTheme="majorHAnsi" w:eastAsia="Times New Roman" w:hAnsiTheme="majorHAnsi" w:cs="Arial"/>
          <w:bCs/>
          <w:i/>
          <w:sz w:val="24"/>
          <w:szCs w:val="24"/>
          <w:lang w:val="en-US"/>
        </w:rPr>
        <w:t>the</w:t>
      </w:r>
      <w:r w:rsidRPr="00FD4AE9">
        <w:rPr>
          <w:rFonts w:asciiTheme="majorHAnsi" w:eastAsia="Times New Roman" w:hAnsiTheme="majorHAnsi" w:cs="Arial"/>
          <w:i/>
          <w:sz w:val="24"/>
          <w:szCs w:val="24"/>
          <w:lang w:val="en-US"/>
        </w:rPr>
        <w:t xml:space="preserve"> </w:t>
      </w:r>
      <w:r w:rsidRPr="00FD4AE9">
        <w:rPr>
          <w:rFonts w:asciiTheme="majorHAnsi" w:eastAsia="Times New Roman" w:hAnsiTheme="majorHAnsi" w:cs="Arial"/>
          <w:bCs/>
          <w:i/>
          <w:sz w:val="24"/>
          <w:szCs w:val="24"/>
          <w:lang w:val="en-US"/>
        </w:rPr>
        <w:t>Father</w:t>
      </w:r>
      <w:r w:rsidRPr="00FD4AE9">
        <w:rPr>
          <w:rFonts w:asciiTheme="majorHAnsi" w:eastAsia="Times New Roman" w:hAnsiTheme="majorHAnsi" w:cs="Arial"/>
          <w:i/>
          <w:sz w:val="24"/>
          <w:szCs w:val="24"/>
          <w:lang w:val="en-US"/>
        </w:rPr>
        <w:t xml:space="preserve"> does </w:t>
      </w:r>
      <w:r w:rsidRPr="00FD4AE9">
        <w:rPr>
          <w:rFonts w:asciiTheme="majorHAnsi" w:eastAsia="Times New Roman" w:hAnsiTheme="majorHAnsi" w:cs="Arial"/>
          <w:bCs/>
          <w:i/>
          <w:sz w:val="24"/>
          <w:szCs w:val="24"/>
          <w:lang w:val="en-US"/>
        </w:rPr>
        <w:t>the</w:t>
      </w:r>
      <w:r w:rsidRPr="00FD4AE9">
        <w:rPr>
          <w:rFonts w:asciiTheme="majorHAnsi" w:eastAsia="Times New Roman" w:hAnsiTheme="majorHAnsi" w:cs="Arial"/>
          <w:i/>
          <w:sz w:val="24"/>
          <w:szCs w:val="24"/>
          <w:lang w:val="en-US"/>
        </w:rPr>
        <w:t xml:space="preserve"> Son also does”</w:t>
      </w:r>
      <w:r w:rsidRPr="00FD4AE9">
        <w:rPr>
          <w:rFonts w:asciiTheme="majorHAnsi" w:eastAsia="Times New Roman" w:hAnsiTheme="majorHAnsi" w:cs="Arial"/>
          <w:sz w:val="24"/>
          <w:szCs w:val="24"/>
          <w:lang w:val="en-US"/>
        </w:rPr>
        <w:t xml:space="preserve"> (John 5:19).</w:t>
      </w:r>
    </w:p>
    <w:p w:rsidR="007A065F" w:rsidRPr="00FD4AE9" w:rsidRDefault="007A065F" w:rsidP="00FD4AE9">
      <w:pPr>
        <w:pStyle w:val="top-05"/>
        <w:jc w:val="both"/>
        <w:rPr>
          <w:rStyle w:val="woj"/>
          <w:rFonts w:asciiTheme="majorHAnsi" w:hAnsiTheme="majorHAnsi" w:cs="Arial"/>
          <w:sz w:val="24"/>
          <w:szCs w:val="24"/>
          <w:lang w:val="en-US"/>
        </w:rPr>
      </w:pPr>
      <w:r w:rsidRPr="00FD4AE9">
        <w:rPr>
          <w:rStyle w:val="woj"/>
          <w:rFonts w:asciiTheme="majorHAnsi" w:hAnsiTheme="majorHAnsi" w:cs="Arial"/>
          <w:sz w:val="24"/>
          <w:szCs w:val="24"/>
          <w:lang w:val="en-US"/>
        </w:rPr>
        <w:t>The Trinity as such has never been absent to the confession of faith, as the early Lausanne Covenant also shows when it states, “</w:t>
      </w:r>
      <w:r w:rsidRPr="00FD4AE9">
        <w:rPr>
          <w:rStyle w:val="woj"/>
          <w:rFonts w:asciiTheme="majorHAnsi" w:hAnsiTheme="majorHAnsi" w:cs="Arial"/>
          <w:i/>
          <w:sz w:val="24"/>
          <w:szCs w:val="24"/>
          <w:lang w:val="en-US"/>
        </w:rPr>
        <w:t>We affirm our belief in the one eternal God, Creator and Lord of the world, Father, Son and Holy Spirit, who governs all things according to the purpose of his will</w:t>
      </w:r>
      <w:r w:rsidRPr="00FD4AE9">
        <w:rPr>
          <w:rStyle w:val="woj"/>
          <w:rFonts w:asciiTheme="majorHAnsi" w:hAnsiTheme="majorHAnsi" w:cs="Arial"/>
          <w:sz w:val="24"/>
          <w:szCs w:val="24"/>
          <w:lang w:val="en-US"/>
        </w:rPr>
        <w:t>.</w:t>
      </w:r>
      <w:r w:rsidRPr="00FD4AE9">
        <w:rPr>
          <w:rStyle w:val="FootnoteReference"/>
          <w:rFonts w:asciiTheme="majorHAnsi" w:hAnsiTheme="majorHAnsi" w:cs="Arial"/>
          <w:sz w:val="24"/>
          <w:szCs w:val="24"/>
          <w:lang w:val="en-US"/>
        </w:rPr>
        <w:footnoteReference w:id="15"/>
      </w:r>
      <w:r w:rsidRPr="00FD4AE9">
        <w:rPr>
          <w:rStyle w:val="woj"/>
          <w:rFonts w:asciiTheme="majorHAnsi" w:hAnsiTheme="majorHAnsi" w:cs="Arial"/>
          <w:sz w:val="24"/>
          <w:szCs w:val="24"/>
          <w:lang w:val="en-US"/>
        </w:rPr>
        <w:t xml:space="preserve"> But the implications of this in terms of the experience of a mission that will reflect Father, Son and Holy Spirit </w:t>
      </w:r>
      <w:proofErr w:type="gramStart"/>
      <w:r w:rsidRPr="00FD4AE9">
        <w:rPr>
          <w:rStyle w:val="woj"/>
          <w:rFonts w:asciiTheme="majorHAnsi" w:hAnsiTheme="majorHAnsi" w:cs="Arial"/>
          <w:sz w:val="24"/>
          <w:szCs w:val="24"/>
          <w:lang w:val="en-US"/>
        </w:rPr>
        <w:t>is</w:t>
      </w:r>
      <w:proofErr w:type="gramEnd"/>
      <w:r w:rsidRPr="00FD4AE9">
        <w:rPr>
          <w:rStyle w:val="woj"/>
          <w:rFonts w:asciiTheme="majorHAnsi" w:hAnsiTheme="majorHAnsi" w:cs="Arial"/>
          <w:sz w:val="24"/>
          <w:szCs w:val="24"/>
          <w:lang w:val="en-US"/>
        </w:rPr>
        <w:t xml:space="preserve"> a treasure still to be much uncovered. It’s a richness the recent evangelical world has not touched much yet, although there is an attempt to embrace it in a deeper way, as seen at the structure of the CTC itself.  But there is more to move into as we look into the </w:t>
      </w:r>
      <w:r w:rsidRPr="00FD4AE9">
        <w:rPr>
          <w:rStyle w:val="woj"/>
          <w:rFonts w:asciiTheme="majorHAnsi" w:hAnsiTheme="majorHAnsi" w:cs="Arial"/>
          <w:sz w:val="24"/>
          <w:szCs w:val="24"/>
          <w:lang w:val="en-US"/>
        </w:rPr>
        <w:lastRenderedPageBreak/>
        <w:t xml:space="preserve">consequences of a Trinitarian approach to the created world, to fatherhood and motherhood, to the presence of the Spirit – who, as the wind, “blows wherever it pleases” (John 3:6), always pointing to Jesus in surprising ways, as well as to the experience of us being called to be a community of faith modeled by the experience of the Trinity itself. Here we are faced with a splendid, rich storage room to be visited with excitement, expectation and hope as we walk the path of </w:t>
      </w:r>
      <w:proofErr w:type="spellStart"/>
      <w:r w:rsidRPr="00FD4AE9">
        <w:rPr>
          <w:rStyle w:val="woj"/>
          <w:rFonts w:asciiTheme="majorHAnsi" w:hAnsiTheme="majorHAnsi" w:cs="Arial"/>
          <w:sz w:val="24"/>
          <w:szCs w:val="24"/>
          <w:lang w:val="en-US"/>
        </w:rPr>
        <w:t>followship</w:t>
      </w:r>
      <w:proofErr w:type="spellEnd"/>
      <w:r w:rsidRPr="00FD4AE9">
        <w:rPr>
          <w:rStyle w:val="woj"/>
          <w:rFonts w:asciiTheme="majorHAnsi" w:hAnsiTheme="majorHAnsi" w:cs="Arial"/>
          <w:sz w:val="24"/>
          <w:szCs w:val="24"/>
          <w:lang w:val="en-US"/>
        </w:rPr>
        <w:t xml:space="preserve"> to the incarnated Son.</w:t>
      </w:r>
    </w:p>
    <w:p w:rsidR="007A065F" w:rsidRPr="00FD4AE9" w:rsidRDefault="007A065F" w:rsidP="00FD4AE9">
      <w:pPr>
        <w:pStyle w:val="top-05"/>
        <w:jc w:val="both"/>
        <w:rPr>
          <w:rStyle w:val="woj"/>
          <w:rFonts w:asciiTheme="majorHAnsi" w:hAnsiTheme="majorHAnsi" w:cs="Arial"/>
          <w:b/>
          <w:sz w:val="24"/>
          <w:szCs w:val="24"/>
          <w:lang w:val="en-US"/>
        </w:rPr>
      </w:pPr>
      <w:r w:rsidRPr="00FD4AE9">
        <w:rPr>
          <w:rStyle w:val="woj"/>
          <w:rFonts w:asciiTheme="majorHAnsi" w:hAnsiTheme="majorHAnsi" w:cs="Arial"/>
          <w:b/>
          <w:sz w:val="24"/>
          <w:szCs w:val="24"/>
          <w:lang w:val="en-US"/>
        </w:rPr>
        <w:t>2. The incarnation of Jesus is a sign of the Kingdom</w:t>
      </w:r>
    </w:p>
    <w:p w:rsidR="007A065F" w:rsidRPr="00FD4AE9" w:rsidRDefault="007A065F" w:rsidP="00FD4AE9">
      <w:pPr>
        <w:pStyle w:val="top-05"/>
        <w:jc w:val="both"/>
        <w:rPr>
          <w:rStyle w:val="woj"/>
          <w:rFonts w:asciiTheme="majorHAnsi" w:hAnsiTheme="majorHAnsi" w:cs="Arial"/>
          <w:b/>
          <w:sz w:val="24"/>
          <w:szCs w:val="24"/>
          <w:lang w:val="en-US"/>
        </w:rPr>
      </w:pPr>
      <w:r w:rsidRPr="00FD4AE9">
        <w:rPr>
          <w:rStyle w:val="woj"/>
          <w:rFonts w:asciiTheme="majorHAnsi" w:hAnsiTheme="majorHAnsi" w:cs="Arial"/>
          <w:sz w:val="24"/>
          <w:szCs w:val="24"/>
          <w:lang w:val="en-US"/>
        </w:rPr>
        <w:t>The incarnation of Jesus brings along the reality of the Kingdom of God in a vivid, graceful and hopeful way. The Kingdom became as concrete as Jesus was real and his presence and actions intervened in people’s lives in such a way that they started to walk, see, serve each other, be free and hope again, just to mention a few of the Kingdom’s dimensions. The Kingdom is fully here as Jesus is fully here, even though the Kingdom is still hoped for as Jesus’ coming is hoped for. In this regard the incarnation is the announcement of a new possibility to be believed and experienced in our present time, even if the present cannot capture or embrace the fullness of that Kingdom yet. The Kingdom is still a reality to come. And when the Book of Revelation comes to a close the reality of that future is painted with vivid colors and the dwelling of God becomes all in all:</w:t>
      </w:r>
    </w:p>
    <w:p w:rsidR="007A065F" w:rsidRPr="00FD4AE9" w:rsidRDefault="007A065F" w:rsidP="00FD4AE9">
      <w:pPr>
        <w:pStyle w:val="top-05"/>
        <w:jc w:val="both"/>
        <w:rPr>
          <w:rStyle w:val="woj"/>
          <w:rFonts w:asciiTheme="majorHAnsi" w:hAnsiTheme="majorHAnsi" w:cs="Arial"/>
          <w:sz w:val="24"/>
          <w:szCs w:val="24"/>
          <w:lang w:val="en-US"/>
        </w:rPr>
      </w:pPr>
      <w:r w:rsidRPr="00FD4AE9">
        <w:rPr>
          <w:rStyle w:val="chapternum"/>
          <w:rFonts w:asciiTheme="majorHAnsi" w:hAnsiTheme="majorHAnsi" w:cs="Arial"/>
          <w:sz w:val="24"/>
          <w:szCs w:val="24"/>
        </w:rPr>
        <w:t> </w:t>
      </w:r>
      <w:r w:rsidRPr="00FD4AE9">
        <w:rPr>
          <w:rStyle w:val="text"/>
          <w:rFonts w:asciiTheme="majorHAnsi" w:eastAsia="Times New Roman" w:hAnsiTheme="majorHAnsi" w:cs="Arial"/>
          <w:i/>
          <w:sz w:val="24"/>
          <w:szCs w:val="24"/>
          <w:lang w:val="en-US"/>
        </w:rPr>
        <w:t>Then I saw a new heaven and a new earth, for the first heaven and the first earth had passed away, and there was no longer any sea.</w:t>
      </w:r>
      <w:r w:rsidRPr="00FD4AE9">
        <w:rPr>
          <w:rFonts w:asciiTheme="majorHAnsi" w:eastAsia="Times New Roman" w:hAnsiTheme="majorHAnsi" w:cs="Arial"/>
          <w:i/>
          <w:sz w:val="24"/>
          <w:szCs w:val="24"/>
          <w:lang w:val="en-US"/>
        </w:rPr>
        <w:t xml:space="preserve"> </w:t>
      </w:r>
      <w:r w:rsidRPr="00FD4AE9">
        <w:rPr>
          <w:rStyle w:val="text"/>
          <w:rFonts w:asciiTheme="majorHAnsi" w:eastAsia="Times New Roman" w:hAnsiTheme="majorHAnsi" w:cs="Arial"/>
          <w:i/>
          <w:sz w:val="24"/>
          <w:szCs w:val="24"/>
          <w:lang w:val="en-US"/>
        </w:rPr>
        <w:t xml:space="preserve">I saw the Holy City, the </w:t>
      </w:r>
      <w:proofErr w:type="gramStart"/>
      <w:r w:rsidRPr="00FD4AE9">
        <w:rPr>
          <w:rStyle w:val="text"/>
          <w:rFonts w:asciiTheme="majorHAnsi" w:eastAsia="Times New Roman" w:hAnsiTheme="majorHAnsi" w:cs="Arial"/>
          <w:i/>
          <w:sz w:val="24"/>
          <w:szCs w:val="24"/>
          <w:lang w:val="en-US"/>
        </w:rPr>
        <w:t>new</w:t>
      </w:r>
      <w:proofErr w:type="gramEnd"/>
      <w:r w:rsidRPr="00FD4AE9">
        <w:rPr>
          <w:rStyle w:val="text"/>
          <w:rFonts w:asciiTheme="majorHAnsi" w:eastAsia="Times New Roman" w:hAnsiTheme="majorHAnsi" w:cs="Arial"/>
          <w:i/>
          <w:sz w:val="24"/>
          <w:szCs w:val="24"/>
          <w:lang w:val="en-US"/>
        </w:rPr>
        <w:t xml:space="preserve"> Jerusalem, coming down out of heaven from God, prepared as a bride beautifully dressed for her husband.</w:t>
      </w:r>
      <w:r w:rsidRPr="00FD4AE9">
        <w:rPr>
          <w:rFonts w:asciiTheme="majorHAnsi" w:eastAsia="Times New Roman" w:hAnsiTheme="majorHAnsi" w:cs="Arial"/>
          <w:i/>
          <w:sz w:val="24"/>
          <w:szCs w:val="24"/>
          <w:lang w:val="en-US"/>
        </w:rPr>
        <w:t xml:space="preserve"> </w:t>
      </w:r>
      <w:r w:rsidRPr="00FD4AE9">
        <w:rPr>
          <w:rStyle w:val="text"/>
          <w:rFonts w:asciiTheme="majorHAnsi" w:eastAsia="Times New Roman" w:hAnsiTheme="majorHAnsi" w:cs="Arial"/>
          <w:i/>
          <w:sz w:val="24"/>
          <w:szCs w:val="24"/>
          <w:lang w:val="en-US"/>
        </w:rPr>
        <w:t xml:space="preserve">And I heard a loud voice from the throne saying, “Look! God’s dwelling place is now among the </w:t>
      </w:r>
      <w:proofErr w:type="gramStart"/>
      <w:r w:rsidRPr="00FD4AE9">
        <w:rPr>
          <w:rStyle w:val="text"/>
          <w:rFonts w:asciiTheme="majorHAnsi" w:eastAsia="Times New Roman" w:hAnsiTheme="majorHAnsi" w:cs="Arial"/>
          <w:i/>
          <w:sz w:val="24"/>
          <w:szCs w:val="24"/>
          <w:lang w:val="en-US"/>
        </w:rPr>
        <w:t>people,</w:t>
      </w:r>
      <w:proofErr w:type="gramEnd"/>
      <w:r w:rsidRPr="00FD4AE9">
        <w:rPr>
          <w:rStyle w:val="text"/>
          <w:rFonts w:asciiTheme="majorHAnsi" w:eastAsia="Times New Roman" w:hAnsiTheme="majorHAnsi" w:cs="Arial"/>
          <w:i/>
          <w:sz w:val="24"/>
          <w:szCs w:val="24"/>
          <w:lang w:val="en-US"/>
        </w:rPr>
        <w:t xml:space="preserve"> and he will dwell with them. They will be his people, and God himself will be with them and be their God.</w:t>
      </w:r>
      <w:r w:rsidRPr="00FD4AE9">
        <w:rPr>
          <w:rStyle w:val="text"/>
          <w:rFonts w:asciiTheme="majorHAnsi" w:eastAsia="Times New Roman" w:hAnsiTheme="majorHAnsi" w:cs="Arial"/>
          <w:i/>
          <w:sz w:val="24"/>
          <w:szCs w:val="24"/>
          <w:vertAlign w:val="superscript"/>
          <w:lang w:val="en-US"/>
        </w:rPr>
        <w:t> </w:t>
      </w:r>
      <w:r w:rsidRPr="00FD4AE9">
        <w:rPr>
          <w:rStyle w:val="text"/>
          <w:rFonts w:asciiTheme="majorHAnsi" w:eastAsia="Times New Roman" w:hAnsiTheme="majorHAnsi" w:cs="Arial"/>
          <w:i/>
          <w:sz w:val="24"/>
          <w:szCs w:val="24"/>
          <w:lang w:val="en-US"/>
        </w:rPr>
        <w:t xml:space="preserve">‘He will wipe every tear from their eyes. There will be no more death’ or mourning or crying or pain, for the old order of things has passed away.” </w:t>
      </w:r>
      <w:r w:rsidRPr="00FD4AE9">
        <w:rPr>
          <w:rStyle w:val="text"/>
          <w:rFonts w:asciiTheme="majorHAnsi" w:eastAsia="Times New Roman" w:hAnsiTheme="majorHAnsi" w:cs="Arial"/>
          <w:sz w:val="24"/>
          <w:szCs w:val="24"/>
          <w:lang w:val="en-US"/>
        </w:rPr>
        <w:t>(Revelation 21:1-4).</w:t>
      </w:r>
    </w:p>
    <w:p w:rsidR="005638FF" w:rsidRDefault="007A065F" w:rsidP="00FD4AE9">
      <w:pPr>
        <w:pStyle w:val="top-05"/>
        <w:jc w:val="both"/>
        <w:rPr>
          <w:rStyle w:val="woj"/>
          <w:rFonts w:asciiTheme="majorHAnsi" w:hAnsiTheme="majorHAnsi" w:cs="Arial"/>
          <w:sz w:val="24"/>
          <w:szCs w:val="24"/>
          <w:lang w:val="en-US"/>
        </w:rPr>
      </w:pPr>
      <w:r w:rsidRPr="00FD4AE9">
        <w:rPr>
          <w:rStyle w:val="woj"/>
          <w:rFonts w:asciiTheme="majorHAnsi" w:hAnsiTheme="majorHAnsi" w:cs="Arial"/>
          <w:sz w:val="24"/>
          <w:szCs w:val="24"/>
          <w:lang w:val="en-US"/>
        </w:rPr>
        <w:t>This real banquet is but a foretaste of the future Kingdom to come, while what the future announces is already a reality around Jesus, his message and his people. As seen earlier, this message of the Kingdom of God is central to Jesus and is keen to be understood in its deep and wide significance and reach. Mortimer Arias says the following in his attempt to capture it: “The Kingdom of God announced by Jesus is multidimensional and all encompassing. It is both a present and a future reality. It has to do with each individual creature and with the whole of society. It embraces all dimensions of human life, physical, spiritual, personal; and interpersonal, communal and societal, historical and eternal. And it encompasses all human relationship the neighbor, with nature and with God. It implies a total offer and a total demand. Everything and everybody has to be in line with it.”</w:t>
      </w:r>
      <w:r w:rsidRPr="00FD4AE9">
        <w:rPr>
          <w:rStyle w:val="FootnoteReference"/>
          <w:rFonts w:asciiTheme="majorHAnsi" w:hAnsiTheme="majorHAnsi" w:cs="Arial"/>
          <w:sz w:val="24"/>
          <w:szCs w:val="24"/>
          <w:lang w:val="en-US"/>
        </w:rPr>
        <w:footnoteReference w:id="16"/>
      </w:r>
    </w:p>
    <w:p w:rsidR="007A065F" w:rsidRPr="00FD4AE9" w:rsidRDefault="007A065F" w:rsidP="00FD4AE9">
      <w:pPr>
        <w:pStyle w:val="top-05"/>
        <w:jc w:val="both"/>
        <w:rPr>
          <w:rStyle w:val="woj"/>
          <w:rFonts w:asciiTheme="majorHAnsi" w:hAnsiTheme="majorHAnsi" w:cs="Arial"/>
          <w:i/>
          <w:color w:val="000000"/>
          <w:sz w:val="24"/>
          <w:szCs w:val="24"/>
          <w:lang w:val="en-US"/>
        </w:rPr>
      </w:pPr>
      <w:r w:rsidRPr="00FD4AE9">
        <w:rPr>
          <w:rStyle w:val="woj"/>
          <w:rFonts w:asciiTheme="majorHAnsi" w:hAnsiTheme="majorHAnsi" w:cs="Arial"/>
          <w:sz w:val="24"/>
          <w:szCs w:val="24"/>
          <w:lang w:val="en-US"/>
        </w:rPr>
        <w:t>It took evangelicals quite some time to embrace the centrality of the Kingdom and its importance in the life of Jesus. They had been drinking for too long from a pre-</w:t>
      </w:r>
      <w:proofErr w:type="spellStart"/>
      <w:r w:rsidRPr="00FD4AE9">
        <w:rPr>
          <w:rStyle w:val="woj"/>
          <w:rFonts w:asciiTheme="majorHAnsi" w:hAnsiTheme="majorHAnsi" w:cs="Arial"/>
          <w:sz w:val="24"/>
          <w:szCs w:val="24"/>
          <w:lang w:val="en-US"/>
        </w:rPr>
        <w:t>millenial</w:t>
      </w:r>
      <w:proofErr w:type="spellEnd"/>
      <w:r w:rsidRPr="00FD4AE9">
        <w:rPr>
          <w:rStyle w:val="woj"/>
          <w:rFonts w:asciiTheme="majorHAnsi" w:hAnsiTheme="majorHAnsi" w:cs="Arial"/>
          <w:sz w:val="24"/>
          <w:szCs w:val="24"/>
          <w:lang w:val="en-US"/>
        </w:rPr>
        <w:t xml:space="preserve"> fountain in which the world was a sinking boat and the main task was to safe souls.</w:t>
      </w:r>
      <w:r w:rsidRPr="00FD4AE9">
        <w:rPr>
          <w:rStyle w:val="FootnoteReference"/>
          <w:rFonts w:asciiTheme="majorHAnsi" w:hAnsiTheme="majorHAnsi" w:cs="Arial"/>
          <w:sz w:val="24"/>
          <w:szCs w:val="24"/>
          <w:lang w:val="en-US"/>
        </w:rPr>
        <w:footnoteReference w:id="17"/>
      </w:r>
      <w:r w:rsidRPr="00FD4AE9">
        <w:rPr>
          <w:rStyle w:val="woj"/>
          <w:rFonts w:asciiTheme="majorHAnsi" w:hAnsiTheme="majorHAnsi" w:cs="Arial"/>
          <w:sz w:val="24"/>
          <w:szCs w:val="24"/>
          <w:lang w:val="en-US"/>
        </w:rPr>
        <w:t xml:space="preserve"> The Lausanne Movement could be seen as one pioneer example where the Kingdom motif was introduced step by step and certainly faced some tension. Almost absent at the Lausanne Covenant, when it comes to the CTC, the theme is repeatedly there and even associated to the task of the church: </w:t>
      </w:r>
      <w:r w:rsidRPr="00FD4AE9">
        <w:rPr>
          <w:rFonts w:asciiTheme="majorHAnsi" w:hAnsiTheme="majorHAnsi" w:cs="Arial"/>
          <w:i/>
          <w:color w:val="000000"/>
          <w:sz w:val="24"/>
          <w:szCs w:val="24"/>
          <w:lang w:val="en-US"/>
        </w:rPr>
        <w:t xml:space="preserve">As the most vivid present </w:t>
      </w:r>
      <w:r w:rsidRPr="00FD4AE9">
        <w:rPr>
          <w:rFonts w:asciiTheme="majorHAnsi" w:hAnsiTheme="majorHAnsi" w:cs="Arial"/>
          <w:i/>
          <w:color w:val="000000"/>
          <w:sz w:val="24"/>
          <w:szCs w:val="24"/>
          <w:lang w:val="en-US"/>
        </w:rPr>
        <w:lastRenderedPageBreak/>
        <w:t xml:space="preserve">expression of the Kingdom of God, the Church is the community of the reconciled who no longer live for themselves, but for the </w:t>
      </w:r>
      <w:proofErr w:type="spellStart"/>
      <w:r w:rsidRPr="00FD4AE9">
        <w:rPr>
          <w:rFonts w:asciiTheme="majorHAnsi" w:hAnsiTheme="majorHAnsi" w:cs="Arial"/>
          <w:i/>
          <w:color w:val="000000"/>
          <w:sz w:val="24"/>
          <w:szCs w:val="24"/>
          <w:lang w:val="en-US"/>
        </w:rPr>
        <w:t>Saviour</w:t>
      </w:r>
      <w:proofErr w:type="spellEnd"/>
      <w:r w:rsidRPr="00FD4AE9">
        <w:rPr>
          <w:rFonts w:asciiTheme="majorHAnsi" w:hAnsiTheme="majorHAnsi" w:cs="Arial"/>
          <w:i/>
          <w:color w:val="000000"/>
          <w:sz w:val="24"/>
          <w:szCs w:val="24"/>
          <w:lang w:val="en-US"/>
        </w:rPr>
        <w:t xml:space="preserve"> who loved them and gave himself for them.</w:t>
      </w:r>
      <w:r w:rsidRPr="00FD4AE9">
        <w:rPr>
          <w:rStyle w:val="FootnoteReference"/>
          <w:rFonts w:asciiTheme="majorHAnsi" w:hAnsiTheme="majorHAnsi" w:cs="Arial"/>
          <w:i/>
          <w:color w:val="000000"/>
          <w:sz w:val="24"/>
          <w:szCs w:val="24"/>
          <w:lang w:val="en-US"/>
        </w:rPr>
        <w:footnoteReference w:id="18"/>
      </w:r>
    </w:p>
    <w:p w:rsidR="007A065F" w:rsidRPr="00FD4AE9" w:rsidRDefault="007A065F" w:rsidP="00FD4AE9">
      <w:pPr>
        <w:widowControl w:val="0"/>
        <w:autoSpaceDE w:val="0"/>
        <w:autoSpaceDN w:val="0"/>
        <w:adjustRightInd w:val="0"/>
        <w:spacing w:after="240"/>
        <w:jc w:val="both"/>
        <w:rPr>
          <w:rFonts w:asciiTheme="majorHAnsi" w:hAnsiTheme="majorHAnsi" w:cs="Arial"/>
          <w:lang w:val="en-US"/>
        </w:rPr>
      </w:pPr>
      <w:r w:rsidRPr="00FD4AE9">
        <w:rPr>
          <w:rFonts w:asciiTheme="majorHAnsi" w:hAnsiTheme="majorHAnsi" w:cs="Arial"/>
          <w:lang w:val="en-US"/>
        </w:rPr>
        <w:t xml:space="preserve">The reduction of the incarnation of Jesus to the goal of saving souls has been left in the past, while there is still a lot to look into and receive in order to embrace the richness and fullness of the reality of the Kingdom brought to us by the </w:t>
      </w:r>
      <w:proofErr w:type="gramStart"/>
      <w:r w:rsidRPr="00FD4AE9">
        <w:rPr>
          <w:rFonts w:asciiTheme="majorHAnsi" w:hAnsiTheme="majorHAnsi" w:cs="Arial"/>
          <w:lang w:val="en-US"/>
        </w:rPr>
        <w:t>very</w:t>
      </w:r>
      <w:proofErr w:type="gramEnd"/>
      <w:r w:rsidRPr="00FD4AE9">
        <w:rPr>
          <w:rFonts w:asciiTheme="majorHAnsi" w:hAnsiTheme="majorHAnsi" w:cs="Arial"/>
          <w:lang w:val="en-US"/>
        </w:rPr>
        <w:t xml:space="preserve"> incarnated Jesus. To bring this reality and hope of the Kingdom into the </w:t>
      </w:r>
      <w:proofErr w:type="spellStart"/>
      <w:r w:rsidRPr="00FD4AE9">
        <w:rPr>
          <w:rFonts w:asciiTheme="majorHAnsi" w:hAnsiTheme="majorHAnsi" w:cs="Arial"/>
          <w:lang w:val="en-US"/>
        </w:rPr>
        <w:t>missional</w:t>
      </w:r>
      <w:proofErr w:type="spellEnd"/>
      <w:r w:rsidRPr="00FD4AE9">
        <w:rPr>
          <w:rFonts w:asciiTheme="majorHAnsi" w:hAnsiTheme="majorHAnsi" w:cs="Arial"/>
          <w:lang w:val="en-US"/>
        </w:rPr>
        <w:t xml:space="preserve"> life of the church, be it at the local level, be it in its missionary outreach, is a chapter still to be worked at. And do this hopefully and expectantly is something the CTC intends to motivate us to do:</w:t>
      </w:r>
    </w:p>
    <w:p w:rsidR="007A065F" w:rsidRPr="00FD4AE9" w:rsidRDefault="007A065F" w:rsidP="00FD4AE9">
      <w:pPr>
        <w:widowControl w:val="0"/>
        <w:autoSpaceDE w:val="0"/>
        <w:autoSpaceDN w:val="0"/>
        <w:adjustRightInd w:val="0"/>
        <w:spacing w:after="240"/>
        <w:jc w:val="both"/>
        <w:rPr>
          <w:rFonts w:asciiTheme="majorHAnsi" w:hAnsiTheme="majorHAnsi" w:cs="Arial"/>
          <w:lang w:val="en-US"/>
        </w:rPr>
      </w:pPr>
      <w:r w:rsidRPr="00FD4AE9">
        <w:rPr>
          <w:rFonts w:asciiTheme="majorHAnsi" w:hAnsiTheme="majorHAnsi" w:cs="Arial"/>
          <w:i/>
          <w:lang w:val="en-US"/>
        </w:rPr>
        <w:t>The mission of God continues to the ends of the earth and to the end of the world. The day will come when the kingdoms of the world will become the kingdom of our God and of his Christ and God will dwell with his redeemed humanity in the new creation. Until that day, the Church’s participation in God’s mission continues, in joyful urgency, and with fresh and exciting opportunities in every generation including our own</w:t>
      </w:r>
      <w:r w:rsidRPr="00FD4AE9">
        <w:rPr>
          <w:rFonts w:asciiTheme="majorHAnsi" w:hAnsiTheme="majorHAnsi" w:cs="Arial"/>
          <w:lang w:val="en-US"/>
        </w:rPr>
        <w:t>.</w:t>
      </w:r>
      <w:r w:rsidRPr="00FD4AE9">
        <w:rPr>
          <w:rStyle w:val="FootnoteReference"/>
          <w:rFonts w:asciiTheme="majorHAnsi" w:hAnsiTheme="majorHAnsi" w:cs="Arial"/>
          <w:lang w:val="en-US"/>
        </w:rPr>
        <w:footnoteReference w:id="19"/>
      </w:r>
    </w:p>
    <w:p w:rsidR="007A065F" w:rsidRPr="00FD4AE9" w:rsidRDefault="007A065F" w:rsidP="007A065F">
      <w:pPr>
        <w:pStyle w:val="top-05"/>
        <w:rPr>
          <w:rStyle w:val="woj"/>
          <w:rFonts w:asciiTheme="majorHAnsi" w:hAnsiTheme="majorHAnsi" w:cs="Arial"/>
          <w:b/>
          <w:sz w:val="24"/>
          <w:szCs w:val="24"/>
          <w:lang w:val="en-US"/>
        </w:rPr>
      </w:pPr>
      <w:r w:rsidRPr="00FD4AE9">
        <w:rPr>
          <w:rStyle w:val="woj"/>
          <w:rFonts w:asciiTheme="majorHAnsi" w:hAnsiTheme="majorHAnsi" w:cs="Arial"/>
          <w:b/>
          <w:sz w:val="24"/>
          <w:szCs w:val="24"/>
          <w:lang w:val="en-US"/>
        </w:rPr>
        <w:t xml:space="preserve">3. The incarnation of Jesus is the model for our mission </w:t>
      </w:r>
    </w:p>
    <w:p w:rsidR="007A065F" w:rsidRPr="00FD4AE9" w:rsidRDefault="007A065F" w:rsidP="00FD4AE9">
      <w:pPr>
        <w:pStyle w:val="top-05"/>
        <w:jc w:val="both"/>
        <w:rPr>
          <w:rStyle w:val="woj"/>
          <w:rFonts w:asciiTheme="majorHAnsi" w:hAnsiTheme="majorHAnsi" w:cs="Arial"/>
          <w:sz w:val="24"/>
          <w:szCs w:val="24"/>
          <w:lang w:val="en-US"/>
        </w:rPr>
      </w:pPr>
      <w:r w:rsidRPr="00FD4AE9">
        <w:rPr>
          <w:rStyle w:val="woj"/>
          <w:rFonts w:asciiTheme="majorHAnsi" w:hAnsiTheme="majorHAnsi" w:cs="Arial"/>
          <w:sz w:val="24"/>
          <w:szCs w:val="24"/>
          <w:lang w:val="en-US"/>
        </w:rPr>
        <w:t xml:space="preserve">The movement from evangelization as very much taught and understood as being the verbal proclamation of the Gospel to </w:t>
      </w:r>
      <w:r w:rsidRPr="00FD4AE9">
        <w:rPr>
          <w:rStyle w:val="woj"/>
          <w:rFonts w:asciiTheme="majorHAnsi" w:hAnsiTheme="majorHAnsi" w:cs="Arial"/>
          <w:i/>
          <w:sz w:val="24"/>
          <w:szCs w:val="24"/>
          <w:lang w:val="en-US"/>
        </w:rPr>
        <w:t>mission</w:t>
      </w:r>
      <w:r w:rsidRPr="00FD4AE9">
        <w:rPr>
          <w:rStyle w:val="woj"/>
          <w:rFonts w:asciiTheme="majorHAnsi" w:hAnsiTheme="majorHAnsi" w:cs="Arial"/>
          <w:sz w:val="24"/>
          <w:szCs w:val="24"/>
          <w:lang w:val="en-US"/>
        </w:rPr>
        <w:t xml:space="preserve"> is a long and difficult one within the circles of Lausanne itself. When reading the CTC it is even difficult to understand that there was a serious and intense conversation within the Movement, especially in regard to the relationship between evangelization and social responsibility, as to the main and central task of the church. This is now an old conversation; yet, it was within the frame of such discussion that Stott insisted on affirming that the mission of the church modeled on God’s own act of sending Jesus (John 20:21 </w:t>
      </w:r>
      <w:proofErr w:type="spellStart"/>
      <w:r w:rsidRPr="00FD4AE9">
        <w:rPr>
          <w:rStyle w:val="woj"/>
          <w:rFonts w:asciiTheme="majorHAnsi" w:hAnsiTheme="majorHAnsi" w:cs="Arial"/>
          <w:sz w:val="24"/>
          <w:szCs w:val="24"/>
          <w:lang w:val="en-US"/>
        </w:rPr>
        <w:t>cf</w:t>
      </w:r>
      <w:proofErr w:type="spellEnd"/>
      <w:r w:rsidRPr="00FD4AE9">
        <w:rPr>
          <w:rStyle w:val="woj"/>
          <w:rFonts w:asciiTheme="majorHAnsi" w:hAnsiTheme="majorHAnsi" w:cs="Arial"/>
          <w:sz w:val="24"/>
          <w:szCs w:val="24"/>
          <w:lang w:val="en-US"/>
        </w:rPr>
        <w:t xml:space="preserve"> 17:18) “consists of everything the church is sent into the world to do”.</w:t>
      </w:r>
      <w:r w:rsidRPr="00FD4AE9">
        <w:rPr>
          <w:rStyle w:val="FootnoteReference"/>
          <w:rFonts w:asciiTheme="majorHAnsi" w:hAnsiTheme="majorHAnsi" w:cs="Arial"/>
          <w:sz w:val="24"/>
          <w:szCs w:val="24"/>
          <w:lang w:val="en-US"/>
        </w:rPr>
        <w:footnoteReference w:id="20"/>
      </w:r>
      <w:r w:rsidRPr="00FD4AE9">
        <w:rPr>
          <w:rStyle w:val="woj"/>
          <w:rFonts w:asciiTheme="majorHAnsi" w:hAnsiTheme="majorHAnsi" w:cs="Arial"/>
          <w:sz w:val="24"/>
          <w:szCs w:val="24"/>
          <w:lang w:val="en-US"/>
        </w:rPr>
        <w:t xml:space="preserve"> This understanding was, still according to Stott, most likely “the first major achievement of the Congress”, as a reference to Lausanne I. Stott would summarize it in this way: “But now there is a willingness among evangelicals to accept that if mission (which is God’s first and the Church’s </w:t>
      </w:r>
      <w:r w:rsidR="00FD4AE9">
        <w:rPr>
          <w:rStyle w:val="woj"/>
          <w:rFonts w:asciiTheme="majorHAnsi" w:hAnsiTheme="majorHAnsi" w:cs="Arial"/>
          <w:sz w:val="24"/>
          <w:szCs w:val="24"/>
          <w:lang w:val="en-US"/>
        </w:rPr>
        <w:t>s</w:t>
      </w:r>
      <w:r w:rsidRPr="00FD4AE9">
        <w:rPr>
          <w:rStyle w:val="woj"/>
          <w:rFonts w:asciiTheme="majorHAnsi" w:hAnsiTheme="majorHAnsi" w:cs="Arial"/>
          <w:sz w:val="24"/>
          <w:szCs w:val="24"/>
          <w:lang w:val="en-US"/>
        </w:rPr>
        <w:t>econd) is what God sends his people into the world to do, then it includes social as well as evangelistic activity”.</w:t>
      </w:r>
      <w:r w:rsidRPr="00FD4AE9">
        <w:rPr>
          <w:rStyle w:val="FootnoteReference"/>
          <w:rFonts w:asciiTheme="majorHAnsi" w:hAnsiTheme="majorHAnsi" w:cs="Arial"/>
          <w:sz w:val="24"/>
          <w:szCs w:val="24"/>
          <w:lang w:val="en-US"/>
        </w:rPr>
        <w:footnoteReference w:id="21"/>
      </w:r>
    </w:p>
    <w:p w:rsidR="007A065F" w:rsidRPr="00FD4AE9" w:rsidRDefault="007A065F" w:rsidP="00FD4AE9">
      <w:pPr>
        <w:pStyle w:val="top-05"/>
        <w:jc w:val="both"/>
        <w:rPr>
          <w:rStyle w:val="woj"/>
          <w:rFonts w:asciiTheme="majorHAnsi" w:hAnsiTheme="majorHAnsi" w:cs="Arial"/>
          <w:sz w:val="24"/>
          <w:szCs w:val="24"/>
          <w:lang w:val="en-US"/>
        </w:rPr>
      </w:pPr>
      <w:r w:rsidRPr="00FD4AE9">
        <w:rPr>
          <w:rStyle w:val="woj"/>
          <w:rFonts w:asciiTheme="majorHAnsi" w:hAnsiTheme="majorHAnsi" w:cs="Arial"/>
          <w:sz w:val="24"/>
          <w:szCs w:val="24"/>
          <w:lang w:val="en-US"/>
        </w:rPr>
        <w:t xml:space="preserve">There is certainly no need to enter here into details of the mission of the church, besides affirming that mission is not what </w:t>
      </w:r>
      <w:r w:rsidRPr="00FD4AE9">
        <w:rPr>
          <w:rStyle w:val="woj"/>
          <w:rFonts w:asciiTheme="majorHAnsi" w:hAnsiTheme="majorHAnsi" w:cs="Arial"/>
          <w:i/>
          <w:sz w:val="24"/>
          <w:szCs w:val="24"/>
          <w:lang w:val="en-US"/>
        </w:rPr>
        <w:t>we</w:t>
      </w:r>
      <w:r w:rsidRPr="00FD4AE9">
        <w:rPr>
          <w:rStyle w:val="woj"/>
          <w:rFonts w:asciiTheme="majorHAnsi" w:hAnsiTheme="majorHAnsi" w:cs="Arial"/>
          <w:sz w:val="24"/>
          <w:szCs w:val="24"/>
          <w:lang w:val="en-US"/>
        </w:rPr>
        <w:t xml:space="preserve"> want to do but it is to follow the steps of the incarnated Jesus. We are called to do mission in Jesus way, as it has often been said in other Christian circles. That’s the reason why the church needs to revisit again and again, as done earlier in this paper, the way Jesus himself did mission: the places he went, the people he met, the relations he established, the hopes he planted, and even the conflicts he nurtured. We need to listen over and over again not only that mission is a call to serve but also that mission is a call to die: </w:t>
      </w:r>
      <w:r w:rsidRPr="00FD4AE9">
        <w:rPr>
          <w:rStyle w:val="woj"/>
          <w:rFonts w:asciiTheme="majorHAnsi" w:hAnsiTheme="majorHAnsi" w:cs="Arial"/>
          <w:i/>
          <w:sz w:val="24"/>
          <w:szCs w:val="24"/>
          <w:lang w:val="en-US"/>
        </w:rPr>
        <w:t xml:space="preserve">Very truly I tell you, unless a kernel of wheat falls to the ground and dies, it remains only a single seed. But if it dies, it produces many seeds </w:t>
      </w:r>
      <w:r w:rsidRPr="00FD4AE9">
        <w:rPr>
          <w:rStyle w:val="woj"/>
          <w:rFonts w:asciiTheme="majorHAnsi" w:hAnsiTheme="majorHAnsi" w:cs="Arial"/>
          <w:sz w:val="24"/>
          <w:szCs w:val="24"/>
          <w:lang w:val="en-US"/>
        </w:rPr>
        <w:t>(John 12:24).</w:t>
      </w:r>
    </w:p>
    <w:p w:rsidR="007A065F" w:rsidRPr="00FD4AE9" w:rsidRDefault="007A065F" w:rsidP="00FD4AE9">
      <w:pPr>
        <w:widowControl w:val="0"/>
        <w:autoSpaceDE w:val="0"/>
        <w:autoSpaceDN w:val="0"/>
        <w:adjustRightInd w:val="0"/>
        <w:spacing w:after="240"/>
        <w:jc w:val="both"/>
        <w:rPr>
          <w:rFonts w:asciiTheme="majorHAnsi" w:hAnsiTheme="majorHAnsi" w:cs="Arial"/>
          <w:iCs/>
          <w:lang w:val="en-US"/>
        </w:rPr>
      </w:pPr>
      <w:r w:rsidRPr="00FD4AE9">
        <w:rPr>
          <w:rFonts w:asciiTheme="majorHAnsi" w:hAnsiTheme="majorHAnsi" w:cs="Arial"/>
          <w:iCs/>
          <w:lang w:val="en-US"/>
        </w:rPr>
        <w:t>And, finally, it is important to remark that mission is the task of the church. Although this has been repeatedly said,</w:t>
      </w:r>
      <w:r w:rsidRPr="00FD4AE9">
        <w:rPr>
          <w:rFonts w:asciiTheme="majorHAnsi" w:hAnsiTheme="majorHAnsi" w:cs="Arial"/>
          <w:iCs/>
          <w:color w:val="FF0000"/>
          <w:lang w:val="en-US"/>
        </w:rPr>
        <w:t xml:space="preserve"> </w:t>
      </w:r>
      <w:r w:rsidRPr="00FD4AE9">
        <w:rPr>
          <w:rFonts w:asciiTheme="majorHAnsi" w:hAnsiTheme="majorHAnsi" w:cs="Arial"/>
          <w:iCs/>
          <w:lang w:val="en-US"/>
        </w:rPr>
        <w:t xml:space="preserve">to say it again is necessary in light of the evangelical culture where mission is so often understood as being the task of a free-enterprise organization, Lausanne being an example. As an antidote to itself Lausanne has embraced a motto that says that to be engaged in mission </w:t>
      </w:r>
      <w:r w:rsidRPr="00FD4AE9">
        <w:rPr>
          <w:rFonts w:asciiTheme="majorHAnsi" w:hAnsiTheme="majorHAnsi" w:cs="Arial"/>
          <w:iCs/>
          <w:lang w:val="en-US"/>
        </w:rPr>
        <w:lastRenderedPageBreak/>
        <w:t>means to understand that mission is</w:t>
      </w:r>
      <w:r w:rsidRPr="00FD4AE9">
        <w:rPr>
          <w:rFonts w:asciiTheme="majorHAnsi" w:hAnsiTheme="majorHAnsi" w:cs="Arial"/>
          <w:i/>
          <w:iCs/>
          <w:lang w:val="en-US"/>
        </w:rPr>
        <w:t xml:space="preserve"> the whole church taking the whole gospel to the whole world. </w:t>
      </w:r>
      <w:r w:rsidRPr="00FD4AE9">
        <w:rPr>
          <w:rFonts w:asciiTheme="majorHAnsi" w:hAnsiTheme="majorHAnsi" w:cs="Arial"/>
          <w:iCs/>
          <w:lang w:val="en-US"/>
        </w:rPr>
        <w:t>The very CTC embraces and shapes it in the following way</w:t>
      </w:r>
      <w:r w:rsidRPr="00FD4AE9">
        <w:rPr>
          <w:rFonts w:asciiTheme="majorHAnsi" w:hAnsiTheme="majorHAnsi" w:cs="Arial"/>
          <w:i/>
          <w:iCs/>
          <w:lang w:val="en-US"/>
        </w:rPr>
        <w:t xml:space="preserve">: </w:t>
      </w:r>
    </w:p>
    <w:p w:rsidR="007A065F" w:rsidRPr="00FD4AE9" w:rsidRDefault="007A065F" w:rsidP="00FD4AE9">
      <w:pPr>
        <w:widowControl w:val="0"/>
        <w:autoSpaceDE w:val="0"/>
        <w:autoSpaceDN w:val="0"/>
        <w:adjustRightInd w:val="0"/>
        <w:spacing w:after="240"/>
        <w:jc w:val="both"/>
        <w:rPr>
          <w:rFonts w:asciiTheme="majorHAnsi" w:hAnsiTheme="majorHAnsi" w:cs="Arial"/>
          <w:lang w:val="en-US"/>
        </w:rPr>
      </w:pPr>
      <w:r w:rsidRPr="00FD4AE9">
        <w:rPr>
          <w:rFonts w:asciiTheme="majorHAnsi" w:hAnsiTheme="majorHAnsi" w:cs="Arial"/>
          <w:i/>
          <w:iCs/>
          <w:lang w:val="en-US"/>
        </w:rPr>
        <w:t xml:space="preserve">The Lausanne Covenant </w:t>
      </w:r>
      <w:r w:rsidRPr="00FD4AE9">
        <w:rPr>
          <w:rFonts w:asciiTheme="majorHAnsi" w:hAnsiTheme="majorHAnsi" w:cs="Arial"/>
          <w:lang w:val="en-US"/>
        </w:rPr>
        <w:t xml:space="preserve">defined evangelization as </w:t>
      </w:r>
      <w:r w:rsidRPr="00FD4AE9">
        <w:rPr>
          <w:rFonts w:asciiTheme="majorHAnsi" w:hAnsiTheme="majorHAnsi" w:cs="Arial"/>
          <w:i/>
          <w:iCs/>
          <w:lang w:val="en-US"/>
        </w:rPr>
        <w:t xml:space="preserve">‘the whole Church taking the whole Gospel to the whole world’. </w:t>
      </w:r>
      <w:r w:rsidRPr="00FD4AE9">
        <w:rPr>
          <w:rFonts w:asciiTheme="majorHAnsi" w:hAnsiTheme="majorHAnsi" w:cs="Arial"/>
          <w:lang w:val="en-US"/>
        </w:rPr>
        <w:t>That is still our passion. So we renew that covenant by affirming again:</w:t>
      </w:r>
    </w:p>
    <w:p w:rsidR="007A065F" w:rsidRPr="00FD4AE9" w:rsidRDefault="007A065F" w:rsidP="00FD4AE9">
      <w:pPr>
        <w:widowControl w:val="0"/>
        <w:autoSpaceDE w:val="0"/>
        <w:autoSpaceDN w:val="0"/>
        <w:adjustRightInd w:val="0"/>
        <w:spacing w:after="240"/>
        <w:jc w:val="both"/>
        <w:rPr>
          <w:rFonts w:asciiTheme="majorHAnsi" w:hAnsiTheme="majorHAnsi" w:cs="Arial"/>
          <w:lang w:val="en-US"/>
        </w:rPr>
      </w:pPr>
      <w:r w:rsidRPr="00FD4AE9">
        <w:rPr>
          <w:rFonts w:asciiTheme="majorHAnsi" w:hAnsiTheme="majorHAnsi" w:cs="Arial"/>
          <w:i/>
          <w:iCs/>
          <w:lang w:val="en-US"/>
        </w:rPr>
        <w:t xml:space="preserve">Our love for the whole Gospel, </w:t>
      </w:r>
      <w:r w:rsidRPr="00FD4AE9">
        <w:rPr>
          <w:rFonts w:asciiTheme="majorHAnsi" w:hAnsiTheme="majorHAnsi" w:cs="Arial"/>
          <w:lang w:val="en-US"/>
        </w:rPr>
        <w:t>as God’s glorious good news in Christ, for every dimension of his creation, for it has all been ravaged by sin and evil;</w:t>
      </w:r>
    </w:p>
    <w:p w:rsidR="007A065F" w:rsidRPr="00FD4AE9" w:rsidRDefault="007A065F" w:rsidP="00FD4AE9">
      <w:pPr>
        <w:widowControl w:val="0"/>
        <w:autoSpaceDE w:val="0"/>
        <w:autoSpaceDN w:val="0"/>
        <w:adjustRightInd w:val="0"/>
        <w:spacing w:after="240"/>
        <w:jc w:val="both"/>
        <w:rPr>
          <w:rFonts w:asciiTheme="majorHAnsi" w:hAnsiTheme="majorHAnsi" w:cs="Arial"/>
          <w:lang w:val="en-US"/>
        </w:rPr>
      </w:pPr>
      <w:r w:rsidRPr="00FD4AE9">
        <w:rPr>
          <w:rFonts w:asciiTheme="majorHAnsi" w:hAnsiTheme="majorHAnsi" w:cs="Arial"/>
          <w:i/>
          <w:iCs/>
          <w:lang w:val="en-US"/>
        </w:rPr>
        <w:t xml:space="preserve">Our love for the whole Church, </w:t>
      </w:r>
      <w:r w:rsidRPr="00FD4AE9">
        <w:rPr>
          <w:rFonts w:asciiTheme="majorHAnsi" w:hAnsiTheme="majorHAnsi" w:cs="Arial"/>
          <w:lang w:val="en-US"/>
        </w:rPr>
        <w:t>as God’s people, redeemed by Christ from every nation on earth and every age of history, to share God’s mission in this age and glorify him forever in the age to come;</w:t>
      </w:r>
    </w:p>
    <w:p w:rsidR="007A065F" w:rsidRPr="00FD4AE9" w:rsidRDefault="007A065F" w:rsidP="00FD4AE9">
      <w:pPr>
        <w:widowControl w:val="0"/>
        <w:autoSpaceDE w:val="0"/>
        <w:autoSpaceDN w:val="0"/>
        <w:adjustRightInd w:val="0"/>
        <w:spacing w:after="240"/>
        <w:jc w:val="both"/>
        <w:rPr>
          <w:rFonts w:asciiTheme="majorHAnsi" w:hAnsiTheme="majorHAnsi" w:cs="Arial"/>
          <w:lang w:val="en-US"/>
        </w:rPr>
      </w:pPr>
      <w:r w:rsidRPr="00FD4AE9">
        <w:rPr>
          <w:rFonts w:asciiTheme="majorHAnsi" w:hAnsiTheme="majorHAnsi" w:cs="Arial"/>
          <w:i/>
          <w:iCs/>
          <w:lang w:val="en-US"/>
        </w:rPr>
        <w:t xml:space="preserve">Our love for the whole world, </w:t>
      </w:r>
      <w:r w:rsidRPr="00FD4AE9">
        <w:rPr>
          <w:rFonts w:asciiTheme="majorHAnsi" w:hAnsiTheme="majorHAnsi" w:cs="Arial"/>
          <w:lang w:val="en-US"/>
        </w:rPr>
        <w:t>so far from God but so close to his heart, the world that God so loved that he gave his only Son for its salvation.</w:t>
      </w:r>
    </w:p>
    <w:p w:rsidR="007A065F" w:rsidRPr="00FD4AE9" w:rsidRDefault="007A065F" w:rsidP="00FD4AE9">
      <w:pPr>
        <w:widowControl w:val="0"/>
        <w:autoSpaceDE w:val="0"/>
        <w:autoSpaceDN w:val="0"/>
        <w:adjustRightInd w:val="0"/>
        <w:spacing w:after="240"/>
        <w:jc w:val="both"/>
        <w:rPr>
          <w:rStyle w:val="woj"/>
          <w:rFonts w:asciiTheme="majorHAnsi" w:hAnsiTheme="majorHAnsi" w:cs="Arial"/>
          <w:lang w:val="en-US"/>
        </w:rPr>
      </w:pPr>
      <w:r w:rsidRPr="00FD4AE9">
        <w:rPr>
          <w:rFonts w:asciiTheme="majorHAnsi" w:hAnsiTheme="majorHAnsi" w:cs="Arial"/>
          <w:lang w:val="en-US"/>
        </w:rPr>
        <w:t xml:space="preserve">In the grip of that three-fold love, we commit ourselves afresh to </w:t>
      </w:r>
      <w:r w:rsidRPr="00FD4AE9">
        <w:rPr>
          <w:rFonts w:asciiTheme="majorHAnsi" w:hAnsiTheme="majorHAnsi" w:cs="Arial"/>
          <w:i/>
          <w:iCs/>
          <w:lang w:val="en-US"/>
        </w:rPr>
        <w:t xml:space="preserve">be </w:t>
      </w:r>
      <w:r w:rsidRPr="00FD4AE9">
        <w:rPr>
          <w:rFonts w:asciiTheme="majorHAnsi" w:hAnsiTheme="majorHAnsi" w:cs="Arial"/>
          <w:lang w:val="en-US"/>
        </w:rPr>
        <w:t xml:space="preserve">the whole Church, to </w:t>
      </w:r>
      <w:r w:rsidRPr="00FD4AE9">
        <w:rPr>
          <w:rFonts w:asciiTheme="majorHAnsi" w:hAnsiTheme="majorHAnsi" w:cs="Arial"/>
          <w:i/>
          <w:iCs/>
          <w:lang w:val="en-US"/>
        </w:rPr>
        <w:t xml:space="preserve">believe, obey, and share </w:t>
      </w:r>
      <w:r w:rsidRPr="00FD4AE9">
        <w:rPr>
          <w:rFonts w:asciiTheme="majorHAnsi" w:hAnsiTheme="majorHAnsi" w:cs="Arial"/>
          <w:lang w:val="en-US"/>
        </w:rPr>
        <w:t xml:space="preserve">the whole Gospel, and to </w:t>
      </w:r>
      <w:r w:rsidRPr="00FD4AE9">
        <w:rPr>
          <w:rFonts w:asciiTheme="majorHAnsi" w:hAnsiTheme="majorHAnsi" w:cs="Arial"/>
          <w:i/>
          <w:iCs/>
          <w:lang w:val="en-US"/>
        </w:rPr>
        <w:t xml:space="preserve">go </w:t>
      </w:r>
      <w:r w:rsidRPr="00FD4AE9">
        <w:rPr>
          <w:rFonts w:asciiTheme="majorHAnsi" w:hAnsiTheme="majorHAnsi" w:cs="Arial"/>
          <w:lang w:val="en-US"/>
        </w:rPr>
        <w:t>to the whole world to make disciples of all nations.</w:t>
      </w:r>
      <w:r w:rsidRPr="00FD4AE9">
        <w:rPr>
          <w:rStyle w:val="FootnoteReference"/>
          <w:rFonts w:asciiTheme="majorHAnsi" w:hAnsiTheme="majorHAnsi" w:cs="Arial"/>
          <w:lang w:val="en-US"/>
        </w:rPr>
        <w:footnoteReference w:id="22"/>
      </w:r>
    </w:p>
    <w:p w:rsidR="007A065F" w:rsidRPr="00FD4AE9" w:rsidRDefault="007A065F" w:rsidP="007A065F">
      <w:pPr>
        <w:pStyle w:val="top-05"/>
        <w:rPr>
          <w:rStyle w:val="woj"/>
          <w:rFonts w:asciiTheme="majorHAnsi" w:hAnsiTheme="majorHAnsi" w:cs="Arial"/>
          <w:b/>
          <w:sz w:val="24"/>
          <w:szCs w:val="24"/>
          <w:lang w:val="en-US"/>
        </w:rPr>
      </w:pPr>
      <w:r w:rsidRPr="00FD4AE9">
        <w:rPr>
          <w:rStyle w:val="woj"/>
          <w:rFonts w:asciiTheme="majorHAnsi" w:hAnsiTheme="majorHAnsi" w:cs="Arial"/>
          <w:b/>
          <w:sz w:val="24"/>
          <w:szCs w:val="24"/>
          <w:lang w:val="en-US"/>
        </w:rPr>
        <w:t>4. The incarnation of Jesus is an act of love</w:t>
      </w:r>
    </w:p>
    <w:p w:rsidR="007A065F" w:rsidRPr="00FD4AE9" w:rsidRDefault="007A065F" w:rsidP="00FD4AE9">
      <w:pPr>
        <w:pStyle w:val="top-05"/>
        <w:jc w:val="both"/>
        <w:rPr>
          <w:rFonts w:asciiTheme="majorHAnsi" w:hAnsiTheme="majorHAnsi" w:cs="Arial"/>
          <w:sz w:val="24"/>
          <w:szCs w:val="24"/>
          <w:lang w:val="en-US"/>
        </w:rPr>
      </w:pPr>
      <w:r w:rsidRPr="00FD4AE9">
        <w:rPr>
          <w:rStyle w:val="woj"/>
          <w:rFonts w:asciiTheme="majorHAnsi" w:hAnsiTheme="majorHAnsi" w:cs="Arial"/>
          <w:sz w:val="24"/>
          <w:szCs w:val="24"/>
          <w:lang w:val="en-US"/>
        </w:rPr>
        <w:t xml:space="preserve">At the beginning of this paper it was referred to the language of </w:t>
      </w:r>
      <w:proofErr w:type="gramStart"/>
      <w:r w:rsidRPr="00FD4AE9">
        <w:rPr>
          <w:rStyle w:val="woj"/>
          <w:rFonts w:asciiTheme="majorHAnsi" w:hAnsiTheme="majorHAnsi" w:cs="Arial"/>
          <w:sz w:val="24"/>
          <w:szCs w:val="24"/>
          <w:lang w:val="en-US"/>
        </w:rPr>
        <w:t>love, that</w:t>
      </w:r>
      <w:proofErr w:type="gramEnd"/>
      <w:r w:rsidRPr="00FD4AE9">
        <w:rPr>
          <w:rStyle w:val="woj"/>
          <w:rFonts w:asciiTheme="majorHAnsi" w:hAnsiTheme="majorHAnsi" w:cs="Arial"/>
          <w:sz w:val="24"/>
          <w:szCs w:val="24"/>
          <w:lang w:val="en-US"/>
        </w:rPr>
        <w:t xml:space="preserve"> shapes the CTC, as its main newness. In fact, it took us quite some time to get to that language and to the understanding that </w:t>
      </w:r>
      <w:r w:rsidRPr="00FD4AE9">
        <w:rPr>
          <w:rFonts w:asciiTheme="majorHAnsi" w:hAnsiTheme="majorHAnsi" w:cs="Arial"/>
          <w:b/>
          <w:bCs/>
          <w:sz w:val="24"/>
          <w:szCs w:val="24"/>
          <w:lang w:val="en-US"/>
        </w:rPr>
        <w:t xml:space="preserve">God’s language of love is incarnation and God’s language of incarnation is love. </w:t>
      </w:r>
      <w:r w:rsidRPr="00FD4AE9">
        <w:rPr>
          <w:rFonts w:asciiTheme="majorHAnsi" w:hAnsiTheme="majorHAnsi" w:cs="Arial"/>
          <w:bCs/>
          <w:sz w:val="24"/>
          <w:szCs w:val="24"/>
          <w:lang w:val="en-US"/>
        </w:rPr>
        <w:t xml:space="preserve">We were, and are, quite often involved in a conquering and even belligerent language and action. This attitude tends to take us away from the heart of God, who </w:t>
      </w:r>
      <w:proofErr w:type="gramStart"/>
      <w:r w:rsidRPr="00FD4AE9">
        <w:rPr>
          <w:rFonts w:asciiTheme="majorHAnsi" w:hAnsiTheme="majorHAnsi" w:cs="Arial"/>
          <w:bCs/>
          <w:sz w:val="24"/>
          <w:szCs w:val="24"/>
          <w:lang w:val="en-US"/>
        </w:rPr>
        <w:t>is loving</w:t>
      </w:r>
      <w:proofErr w:type="gramEnd"/>
      <w:r w:rsidRPr="00FD4AE9">
        <w:rPr>
          <w:rFonts w:asciiTheme="majorHAnsi" w:hAnsiTheme="majorHAnsi" w:cs="Arial"/>
          <w:bCs/>
          <w:sz w:val="24"/>
          <w:szCs w:val="24"/>
          <w:lang w:val="en-US"/>
        </w:rPr>
        <w:t xml:space="preserve">, embracing and rescuing. It is our prayer that the love of God will inspire us in the effort to allow ourselves to be sent into the world as the Father has sent his Son. A pure act of love, very much captured by the CTC: </w:t>
      </w:r>
    </w:p>
    <w:p w:rsidR="007A065F" w:rsidRDefault="007A065F" w:rsidP="00FD4AE9">
      <w:pPr>
        <w:widowControl w:val="0"/>
        <w:autoSpaceDE w:val="0"/>
        <w:autoSpaceDN w:val="0"/>
        <w:adjustRightInd w:val="0"/>
        <w:spacing w:after="240"/>
        <w:jc w:val="both"/>
        <w:rPr>
          <w:rFonts w:asciiTheme="majorHAnsi" w:hAnsiTheme="majorHAnsi" w:cs="Arial"/>
          <w:i/>
          <w:lang w:val="en-US"/>
        </w:rPr>
      </w:pPr>
      <w:r w:rsidRPr="00FD4AE9">
        <w:rPr>
          <w:rFonts w:asciiTheme="majorHAnsi" w:hAnsiTheme="majorHAnsi" w:cs="Arial"/>
          <w:i/>
          <w:iCs/>
          <w:lang w:val="en-US"/>
        </w:rPr>
        <w:t xml:space="preserve">We love God as the Father, who so loved the world that he gave his only Son for our salvation. </w:t>
      </w:r>
      <w:r w:rsidRPr="00FD4AE9">
        <w:rPr>
          <w:rFonts w:asciiTheme="majorHAnsi" w:hAnsiTheme="majorHAnsi" w:cs="Arial"/>
          <w:i/>
          <w:lang w:val="en-US"/>
        </w:rPr>
        <w:t xml:space="preserve">How great the Father’s love for us that we should be called the children of God! How immeasurable the love of the Father who did not spare his only Son, but gave him up for us all. This love of the Father in giving the Son was mirrored by the self-giving love of the Son. There was complete harmony of will in the work of atonement that the Father and the Son accomplished at the cross, through the eternal Spirit. The Father loved the world and gave his Son; ‘the Son of God loved me and gave himself for me.’ This unity of Father and Son, affirmed by </w:t>
      </w:r>
      <w:bookmarkStart w:id="0" w:name="_GoBack"/>
      <w:bookmarkEnd w:id="0"/>
      <w:r w:rsidRPr="00FD4AE9">
        <w:rPr>
          <w:rFonts w:asciiTheme="majorHAnsi" w:hAnsiTheme="majorHAnsi" w:cs="Arial"/>
          <w:i/>
          <w:lang w:val="en-US"/>
        </w:rPr>
        <w:t xml:space="preserve">Jesus himself, is echoed in Paul’s most repeated greeting of ‘grace and peace from God our Father and the Lord Jesus Christ, who gave himself for our sins...according to the will of our God and Father, to whom be glory </w:t>
      </w:r>
      <w:proofErr w:type="spellStart"/>
      <w:r w:rsidRPr="00FD4AE9">
        <w:rPr>
          <w:rFonts w:asciiTheme="majorHAnsi" w:hAnsiTheme="majorHAnsi" w:cs="Arial"/>
          <w:i/>
          <w:lang w:val="en-US"/>
        </w:rPr>
        <w:t>for ever</w:t>
      </w:r>
      <w:proofErr w:type="spellEnd"/>
      <w:r w:rsidRPr="00FD4AE9">
        <w:rPr>
          <w:rFonts w:asciiTheme="majorHAnsi" w:hAnsiTheme="majorHAnsi" w:cs="Arial"/>
          <w:i/>
          <w:lang w:val="en-US"/>
        </w:rPr>
        <w:t xml:space="preserve"> and ever. Amen.’</w:t>
      </w:r>
      <w:r w:rsidRPr="00FD4AE9">
        <w:rPr>
          <w:rStyle w:val="FootnoteReference"/>
          <w:rFonts w:asciiTheme="majorHAnsi" w:hAnsiTheme="majorHAnsi" w:cs="Arial"/>
          <w:i/>
          <w:lang w:val="en-US"/>
        </w:rPr>
        <w:footnoteReference w:id="23"/>
      </w:r>
    </w:p>
    <w:p w:rsidR="005638FF" w:rsidRPr="00FD4AE9" w:rsidRDefault="005638FF" w:rsidP="00FD4AE9">
      <w:pPr>
        <w:widowControl w:val="0"/>
        <w:autoSpaceDE w:val="0"/>
        <w:autoSpaceDN w:val="0"/>
        <w:adjustRightInd w:val="0"/>
        <w:spacing w:after="240"/>
        <w:jc w:val="both"/>
        <w:rPr>
          <w:rFonts w:asciiTheme="majorHAnsi" w:hAnsiTheme="majorHAnsi" w:cs="Arial"/>
          <w:i/>
          <w:lang w:val="en-US"/>
        </w:rPr>
      </w:pPr>
    </w:p>
    <w:p w:rsidR="007A065F" w:rsidRPr="00FD4AE9" w:rsidRDefault="007A065F" w:rsidP="007A065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jc w:val="center"/>
        <w:rPr>
          <w:rFonts w:asciiTheme="majorHAnsi" w:hAnsiTheme="majorHAnsi" w:cs="Arial"/>
          <w:i/>
        </w:rPr>
      </w:pPr>
      <w:r w:rsidRPr="00FD4AE9">
        <w:rPr>
          <w:rFonts w:asciiTheme="majorHAnsi" w:hAnsiTheme="majorHAnsi" w:cs="Arial"/>
          <w:i/>
          <w:lang w:val="en-US"/>
        </w:rPr>
        <w:t>I pray for you that you let Jesus use you without consulting you.</w:t>
      </w:r>
    </w:p>
    <w:p w:rsidR="007A065F" w:rsidRPr="00FD4AE9" w:rsidRDefault="007A065F" w:rsidP="007A065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jc w:val="center"/>
        <w:rPr>
          <w:rFonts w:asciiTheme="majorHAnsi" w:hAnsiTheme="majorHAnsi" w:cs="Arial"/>
        </w:rPr>
      </w:pPr>
      <w:r w:rsidRPr="00FD4AE9">
        <w:rPr>
          <w:rFonts w:asciiTheme="majorHAnsi" w:hAnsiTheme="majorHAnsi" w:cs="Arial"/>
          <w:i/>
          <w:lang w:val="en-US"/>
        </w:rPr>
        <w:t>Do the same for me.</w:t>
      </w:r>
      <w:r w:rsidRPr="00FD4AE9">
        <w:rPr>
          <w:rFonts w:asciiTheme="majorHAnsi" w:hAnsiTheme="majorHAnsi" w:cs="Arial"/>
          <w:lang w:val="en-US"/>
        </w:rPr>
        <w:t xml:space="preserve"> (Mother Teresa)</w:t>
      </w:r>
    </w:p>
    <w:p w:rsidR="00FD4AE9" w:rsidRPr="00FD4AE9" w:rsidRDefault="00FD4AE9">
      <w:pPr>
        <w:rPr>
          <w:rFonts w:asciiTheme="majorHAnsi" w:hAnsiTheme="majorHAnsi" w:cs="Arial"/>
          <w:color w:val="FF0000"/>
        </w:rPr>
      </w:pPr>
    </w:p>
    <w:sectPr w:rsidR="00FD4AE9" w:rsidRPr="00FD4AE9" w:rsidSect="005638FF">
      <w:footerReference w:type="even" r:id="rId7"/>
      <w:footerReference w:type="default" r:id="rId8"/>
      <w:pgSz w:w="11900" w:h="16840"/>
      <w:pgMar w:top="1134" w:right="1127"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F00" w:rsidRDefault="00F76F00" w:rsidP="0029146C">
      <w:r>
        <w:separator/>
      </w:r>
    </w:p>
  </w:endnote>
  <w:endnote w:type="continuationSeparator" w:id="0">
    <w:p w:rsidR="00F76F00" w:rsidRDefault="00F76F00" w:rsidP="0029146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12pt">
    <w:altName w:val="Cambria"/>
    <w:panose1 w:val="00000000000000000000"/>
    <w:charset w:val="00"/>
    <w:family w:val="auto"/>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1D3" w:rsidRDefault="005E2573" w:rsidP="009C24EF">
    <w:pPr>
      <w:pStyle w:val="Footer"/>
      <w:framePr w:wrap="around" w:vAnchor="text" w:hAnchor="margin" w:xAlign="right" w:y="1"/>
      <w:rPr>
        <w:rStyle w:val="PageNumber"/>
      </w:rPr>
    </w:pPr>
    <w:r>
      <w:rPr>
        <w:rStyle w:val="PageNumber"/>
      </w:rPr>
      <w:fldChar w:fldCharType="begin"/>
    </w:r>
    <w:r w:rsidR="00AA51D3">
      <w:rPr>
        <w:rStyle w:val="PageNumber"/>
      </w:rPr>
      <w:instrText xml:space="preserve">PAGE  </w:instrText>
    </w:r>
    <w:r>
      <w:rPr>
        <w:rStyle w:val="PageNumber"/>
      </w:rPr>
      <w:fldChar w:fldCharType="end"/>
    </w:r>
  </w:p>
  <w:p w:rsidR="00AA51D3" w:rsidRDefault="00AA51D3" w:rsidP="009C24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1D3" w:rsidRDefault="005E2573" w:rsidP="009C24EF">
    <w:pPr>
      <w:pStyle w:val="Footer"/>
      <w:framePr w:wrap="around" w:vAnchor="text" w:hAnchor="margin" w:xAlign="right" w:y="1"/>
      <w:rPr>
        <w:rStyle w:val="PageNumber"/>
      </w:rPr>
    </w:pPr>
    <w:r>
      <w:rPr>
        <w:rStyle w:val="PageNumber"/>
      </w:rPr>
      <w:fldChar w:fldCharType="begin"/>
    </w:r>
    <w:r w:rsidR="00AA51D3">
      <w:rPr>
        <w:rStyle w:val="PageNumber"/>
      </w:rPr>
      <w:instrText xml:space="preserve">PAGE  </w:instrText>
    </w:r>
    <w:r>
      <w:rPr>
        <w:rStyle w:val="PageNumber"/>
      </w:rPr>
      <w:fldChar w:fldCharType="separate"/>
    </w:r>
    <w:r w:rsidR="005638FF">
      <w:rPr>
        <w:rStyle w:val="PageNumber"/>
        <w:noProof/>
      </w:rPr>
      <w:t>4</w:t>
    </w:r>
    <w:r>
      <w:rPr>
        <w:rStyle w:val="PageNumber"/>
      </w:rPr>
      <w:fldChar w:fldCharType="end"/>
    </w:r>
  </w:p>
  <w:p w:rsidR="00AA51D3" w:rsidRDefault="00AA51D3" w:rsidP="009C24E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F00" w:rsidRDefault="00F76F00" w:rsidP="0029146C">
      <w:r>
        <w:separator/>
      </w:r>
    </w:p>
  </w:footnote>
  <w:footnote w:type="continuationSeparator" w:id="0">
    <w:p w:rsidR="00F76F00" w:rsidRDefault="00F76F00" w:rsidP="0029146C">
      <w:r>
        <w:continuationSeparator/>
      </w:r>
    </w:p>
  </w:footnote>
  <w:footnote w:id="1">
    <w:p w:rsidR="00AA51D3" w:rsidRPr="00FD4AE9" w:rsidRDefault="00AA51D3">
      <w:pPr>
        <w:pStyle w:val="FootnoteText"/>
        <w:rPr>
          <w:rFonts w:asciiTheme="majorHAnsi" w:hAnsiTheme="majorHAnsi"/>
          <w:sz w:val="22"/>
          <w:szCs w:val="22"/>
          <w:lang w:val="en-US"/>
        </w:rPr>
      </w:pPr>
      <w:r w:rsidRPr="00FD4AE9">
        <w:rPr>
          <w:rStyle w:val="FootnoteReference"/>
          <w:rFonts w:asciiTheme="majorHAnsi" w:hAnsiTheme="majorHAnsi"/>
          <w:sz w:val="22"/>
          <w:szCs w:val="22"/>
        </w:rPr>
        <w:footnoteRef/>
      </w:r>
      <w:r w:rsidRPr="00FD4AE9">
        <w:rPr>
          <w:rFonts w:asciiTheme="majorHAnsi" w:hAnsiTheme="majorHAnsi"/>
          <w:sz w:val="22"/>
          <w:szCs w:val="22"/>
        </w:rPr>
        <w:t xml:space="preserve"> </w:t>
      </w:r>
      <w:proofErr w:type="gramStart"/>
      <w:r w:rsidRPr="00FD4AE9">
        <w:rPr>
          <w:rFonts w:asciiTheme="majorHAnsi" w:hAnsiTheme="majorHAnsi"/>
          <w:sz w:val="22"/>
          <w:szCs w:val="22"/>
          <w:lang w:val="en-US"/>
        </w:rPr>
        <w:t>The Cape Town Commitment.</w:t>
      </w:r>
      <w:proofErr w:type="gramEnd"/>
      <w:r w:rsidRPr="00FD4AE9">
        <w:rPr>
          <w:rFonts w:asciiTheme="majorHAnsi" w:hAnsiTheme="majorHAnsi"/>
          <w:sz w:val="22"/>
          <w:szCs w:val="22"/>
          <w:lang w:val="en-US"/>
        </w:rPr>
        <w:t xml:space="preserve"> The </w:t>
      </w:r>
      <w:proofErr w:type="spellStart"/>
      <w:r w:rsidRPr="00FD4AE9">
        <w:rPr>
          <w:rFonts w:asciiTheme="majorHAnsi" w:hAnsiTheme="majorHAnsi"/>
          <w:sz w:val="22"/>
          <w:szCs w:val="22"/>
          <w:lang w:val="en-US"/>
        </w:rPr>
        <w:t>Didasko</w:t>
      </w:r>
      <w:proofErr w:type="spellEnd"/>
      <w:r w:rsidRPr="00FD4AE9">
        <w:rPr>
          <w:rFonts w:asciiTheme="majorHAnsi" w:hAnsiTheme="majorHAnsi"/>
          <w:sz w:val="22"/>
          <w:szCs w:val="22"/>
          <w:lang w:val="en-US"/>
        </w:rPr>
        <w:t xml:space="preserve"> Files (2011, </w:t>
      </w:r>
      <w:proofErr w:type="gramStart"/>
      <w:r w:rsidRPr="00FD4AE9">
        <w:rPr>
          <w:rFonts w:asciiTheme="majorHAnsi" w:hAnsiTheme="majorHAnsi"/>
          <w:sz w:val="22"/>
          <w:szCs w:val="22"/>
          <w:lang w:val="en-US"/>
        </w:rPr>
        <w:t>The</w:t>
      </w:r>
      <w:proofErr w:type="gramEnd"/>
      <w:r w:rsidRPr="00FD4AE9">
        <w:rPr>
          <w:rFonts w:asciiTheme="majorHAnsi" w:hAnsiTheme="majorHAnsi"/>
          <w:sz w:val="22"/>
          <w:szCs w:val="22"/>
          <w:lang w:val="en-US"/>
        </w:rPr>
        <w:t xml:space="preserve"> Lausanne Movement), 8.</w:t>
      </w:r>
    </w:p>
  </w:footnote>
  <w:footnote w:id="2">
    <w:p w:rsidR="00AA51D3" w:rsidRPr="00FD4AE9" w:rsidRDefault="00AA51D3">
      <w:pPr>
        <w:pStyle w:val="FootnoteText"/>
        <w:rPr>
          <w:rFonts w:asciiTheme="majorHAnsi" w:hAnsiTheme="majorHAnsi"/>
          <w:sz w:val="22"/>
          <w:szCs w:val="22"/>
          <w:lang w:val="en-US"/>
        </w:rPr>
      </w:pPr>
      <w:r w:rsidRPr="00FD4AE9">
        <w:rPr>
          <w:rStyle w:val="FootnoteReference"/>
          <w:rFonts w:asciiTheme="majorHAnsi" w:hAnsiTheme="majorHAnsi"/>
          <w:sz w:val="22"/>
          <w:szCs w:val="22"/>
        </w:rPr>
        <w:footnoteRef/>
      </w:r>
      <w:r w:rsidRPr="00FD4AE9">
        <w:rPr>
          <w:rFonts w:asciiTheme="majorHAnsi" w:hAnsiTheme="majorHAnsi"/>
          <w:sz w:val="22"/>
          <w:szCs w:val="22"/>
        </w:rPr>
        <w:t xml:space="preserve"> </w:t>
      </w:r>
      <w:r w:rsidRPr="00FD4AE9">
        <w:rPr>
          <w:rFonts w:asciiTheme="majorHAnsi" w:hAnsiTheme="majorHAnsi"/>
          <w:sz w:val="22"/>
          <w:szCs w:val="22"/>
          <w:lang w:val="en-US"/>
        </w:rPr>
        <w:t>CTC, 71</w:t>
      </w:r>
    </w:p>
  </w:footnote>
  <w:footnote w:id="3">
    <w:p w:rsidR="00AA51D3" w:rsidRPr="00FD4AE9" w:rsidRDefault="00AA51D3">
      <w:pPr>
        <w:pStyle w:val="FootnoteText"/>
        <w:rPr>
          <w:rFonts w:asciiTheme="majorHAnsi" w:hAnsiTheme="majorHAnsi"/>
          <w:sz w:val="22"/>
          <w:szCs w:val="22"/>
          <w:lang w:val="en-US"/>
        </w:rPr>
      </w:pPr>
      <w:r w:rsidRPr="00FD4AE9">
        <w:rPr>
          <w:rStyle w:val="FootnoteReference"/>
          <w:rFonts w:asciiTheme="majorHAnsi" w:hAnsiTheme="majorHAnsi"/>
          <w:sz w:val="22"/>
          <w:szCs w:val="22"/>
        </w:rPr>
        <w:footnoteRef/>
      </w:r>
      <w:r w:rsidRPr="00FD4AE9">
        <w:rPr>
          <w:rFonts w:asciiTheme="majorHAnsi" w:hAnsiTheme="majorHAnsi"/>
          <w:sz w:val="22"/>
          <w:szCs w:val="22"/>
        </w:rPr>
        <w:t xml:space="preserve"> </w:t>
      </w:r>
      <w:proofErr w:type="gramStart"/>
      <w:r w:rsidRPr="00FD4AE9">
        <w:rPr>
          <w:rFonts w:asciiTheme="majorHAnsi" w:hAnsiTheme="majorHAnsi"/>
          <w:sz w:val="22"/>
          <w:szCs w:val="22"/>
          <w:lang w:val="en-US"/>
        </w:rPr>
        <w:t xml:space="preserve">Stanley J. </w:t>
      </w:r>
      <w:proofErr w:type="spellStart"/>
      <w:r w:rsidRPr="00FD4AE9">
        <w:rPr>
          <w:rFonts w:asciiTheme="majorHAnsi" w:hAnsiTheme="majorHAnsi"/>
          <w:sz w:val="22"/>
          <w:szCs w:val="22"/>
          <w:lang w:val="en-US"/>
        </w:rPr>
        <w:t>Grenz</w:t>
      </w:r>
      <w:proofErr w:type="spellEnd"/>
      <w:r w:rsidRPr="00FD4AE9">
        <w:rPr>
          <w:rFonts w:asciiTheme="majorHAnsi" w:hAnsiTheme="majorHAnsi"/>
          <w:sz w:val="22"/>
          <w:szCs w:val="22"/>
          <w:lang w:val="en-US"/>
        </w:rPr>
        <w:t>.</w:t>
      </w:r>
      <w:proofErr w:type="gramEnd"/>
      <w:r w:rsidRPr="00FD4AE9">
        <w:rPr>
          <w:rFonts w:asciiTheme="majorHAnsi" w:hAnsiTheme="majorHAnsi"/>
          <w:sz w:val="22"/>
          <w:szCs w:val="22"/>
          <w:lang w:val="en-US"/>
        </w:rPr>
        <w:t xml:space="preserve"> </w:t>
      </w:r>
      <w:proofErr w:type="spellStart"/>
      <w:proofErr w:type="gramStart"/>
      <w:r w:rsidRPr="00FD4AE9">
        <w:rPr>
          <w:rFonts w:asciiTheme="majorHAnsi" w:hAnsiTheme="majorHAnsi"/>
          <w:i/>
          <w:sz w:val="22"/>
          <w:szCs w:val="22"/>
          <w:lang w:val="en-US"/>
        </w:rPr>
        <w:t>Revisioning</w:t>
      </w:r>
      <w:proofErr w:type="spellEnd"/>
      <w:r w:rsidRPr="00FD4AE9">
        <w:rPr>
          <w:rFonts w:asciiTheme="majorHAnsi" w:hAnsiTheme="majorHAnsi"/>
          <w:i/>
          <w:sz w:val="22"/>
          <w:szCs w:val="22"/>
          <w:lang w:val="en-US"/>
        </w:rPr>
        <w:t xml:space="preserve"> Evangelical Theology</w:t>
      </w:r>
      <w:r w:rsidR="007A065F" w:rsidRPr="00FD4AE9">
        <w:rPr>
          <w:rFonts w:asciiTheme="majorHAnsi" w:hAnsiTheme="majorHAnsi"/>
          <w:i/>
          <w:sz w:val="22"/>
          <w:szCs w:val="22"/>
          <w:lang w:val="en-US"/>
        </w:rPr>
        <w:t xml:space="preserve"> </w:t>
      </w:r>
      <w:r w:rsidRPr="00FD4AE9">
        <w:rPr>
          <w:rFonts w:asciiTheme="majorHAnsi" w:hAnsiTheme="majorHAnsi"/>
          <w:sz w:val="22"/>
          <w:szCs w:val="22"/>
          <w:lang w:val="en-US"/>
        </w:rPr>
        <w:t>(</w:t>
      </w:r>
      <w:proofErr w:type="spellStart"/>
      <w:r w:rsidRPr="00FD4AE9">
        <w:rPr>
          <w:rFonts w:asciiTheme="majorHAnsi" w:hAnsiTheme="majorHAnsi"/>
          <w:sz w:val="22"/>
          <w:szCs w:val="22"/>
          <w:lang w:val="en-US"/>
        </w:rPr>
        <w:t>InterVarsity</w:t>
      </w:r>
      <w:proofErr w:type="spellEnd"/>
      <w:r w:rsidRPr="00FD4AE9">
        <w:rPr>
          <w:rFonts w:asciiTheme="majorHAnsi" w:hAnsiTheme="majorHAnsi"/>
          <w:sz w:val="22"/>
          <w:szCs w:val="22"/>
          <w:lang w:val="en-US"/>
        </w:rPr>
        <w:t xml:space="preserve"> Press, Downers Grove, </w:t>
      </w:r>
      <w:proofErr w:type="spellStart"/>
      <w:r w:rsidRPr="00FD4AE9">
        <w:rPr>
          <w:rFonts w:asciiTheme="majorHAnsi" w:hAnsiTheme="majorHAnsi"/>
          <w:sz w:val="22"/>
          <w:szCs w:val="22"/>
          <w:lang w:val="en-US"/>
        </w:rPr>
        <w:t>Illinous</w:t>
      </w:r>
      <w:proofErr w:type="spellEnd"/>
      <w:r w:rsidRPr="00FD4AE9">
        <w:rPr>
          <w:rFonts w:asciiTheme="majorHAnsi" w:hAnsiTheme="majorHAnsi"/>
          <w:sz w:val="22"/>
          <w:szCs w:val="22"/>
          <w:lang w:val="en-US"/>
        </w:rPr>
        <w:t>, USA, 1993), 100.</w:t>
      </w:r>
      <w:proofErr w:type="gramEnd"/>
    </w:p>
  </w:footnote>
  <w:footnote w:id="4">
    <w:p w:rsidR="00AA51D3" w:rsidRPr="00FD4AE9" w:rsidRDefault="00AA51D3">
      <w:pPr>
        <w:pStyle w:val="FootnoteText"/>
        <w:rPr>
          <w:rFonts w:asciiTheme="majorHAnsi" w:hAnsiTheme="majorHAnsi"/>
          <w:sz w:val="22"/>
          <w:szCs w:val="22"/>
          <w:lang w:val="en-US"/>
        </w:rPr>
      </w:pPr>
      <w:r w:rsidRPr="00FD4AE9">
        <w:rPr>
          <w:rStyle w:val="FootnoteReference"/>
          <w:rFonts w:asciiTheme="majorHAnsi" w:hAnsiTheme="majorHAnsi"/>
          <w:sz w:val="22"/>
          <w:szCs w:val="22"/>
        </w:rPr>
        <w:footnoteRef/>
      </w:r>
      <w:r w:rsidRPr="00FD4AE9">
        <w:rPr>
          <w:rFonts w:asciiTheme="majorHAnsi" w:hAnsiTheme="majorHAnsi"/>
          <w:sz w:val="22"/>
          <w:szCs w:val="22"/>
        </w:rPr>
        <w:t xml:space="preserve"> </w:t>
      </w:r>
      <w:r w:rsidRPr="00FD4AE9">
        <w:rPr>
          <w:rFonts w:asciiTheme="majorHAnsi" w:hAnsiTheme="majorHAnsi"/>
          <w:sz w:val="22"/>
          <w:szCs w:val="22"/>
          <w:lang w:val="en-US"/>
        </w:rPr>
        <w:t xml:space="preserve">Arturo </w:t>
      </w:r>
      <w:proofErr w:type="spellStart"/>
      <w:r w:rsidRPr="00FD4AE9">
        <w:rPr>
          <w:rFonts w:asciiTheme="majorHAnsi" w:hAnsiTheme="majorHAnsi"/>
          <w:sz w:val="22"/>
          <w:szCs w:val="22"/>
          <w:lang w:val="en-US"/>
        </w:rPr>
        <w:t>Piedra</w:t>
      </w:r>
      <w:proofErr w:type="spellEnd"/>
      <w:r w:rsidRPr="00FD4AE9">
        <w:rPr>
          <w:rFonts w:asciiTheme="majorHAnsi" w:hAnsiTheme="majorHAnsi"/>
          <w:sz w:val="22"/>
          <w:szCs w:val="22"/>
          <w:lang w:val="en-US"/>
        </w:rPr>
        <w:t xml:space="preserve">, editor. </w:t>
      </w:r>
      <w:proofErr w:type="spellStart"/>
      <w:proofErr w:type="gramStart"/>
      <w:r w:rsidRPr="00FD4AE9">
        <w:rPr>
          <w:rFonts w:asciiTheme="majorHAnsi" w:hAnsiTheme="majorHAnsi"/>
          <w:i/>
          <w:sz w:val="22"/>
          <w:szCs w:val="22"/>
          <w:lang w:val="en-US"/>
        </w:rPr>
        <w:t>Haciendo</w:t>
      </w:r>
      <w:proofErr w:type="spellEnd"/>
      <w:r w:rsidRPr="00FD4AE9">
        <w:rPr>
          <w:rFonts w:asciiTheme="majorHAnsi" w:hAnsiTheme="majorHAnsi"/>
          <w:i/>
          <w:sz w:val="22"/>
          <w:szCs w:val="22"/>
          <w:lang w:val="en-US"/>
        </w:rPr>
        <w:t xml:space="preserve"> </w:t>
      </w:r>
      <w:proofErr w:type="spellStart"/>
      <w:r w:rsidRPr="00FD4AE9">
        <w:rPr>
          <w:rFonts w:asciiTheme="majorHAnsi" w:hAnsiTheme="majorHAnsi"/>
          <w:i/>
          <w:sz w:val="22"/>
          <w:szCs w:val="22"/>
          <w:lang w:val="en-US"/>
        </w:rPr>
        <w:t>teologia</w:t>
      </w:r>
      <w:proofErr w:type="spellEnd"/>
      <w:r w:rsidRPr="00FD4AE9">
        <w:rPr>
          <w:rFonts w:asciiTheme="majorHAnsi" w:hAnsiTheme="majorHAnsi"/>
          <w:i/>
          <w:sz w:val="22"/>
          <w:szCs w:val="22"/>
          <w:lang w:val="en-US"/>
        </w:rPr>
        <w:t xml:space="preserve"> en </w:t>
      </w:r>
      <w:proofErr w:type="spellStart"/>
      <w:r w:rsidRPr="00FD4AE9">
        <w:rPr>
          <w:rFonts w:asciiTheme="majorHAnsi" w:hAnsiTheme="majorHAnsi"/>
          <w:i/>
          <w:sz w:val="22"/>
          <w:szCs w:val="22"/>
          <w:lang w:val="en-US"/>
        </w:rPr>
        <w:t>América</w:t>
      </w:r>
      <w:proofErr w:type="spellEnd"/>
      <w:r w:rsidRPr="00FD4AE9">
        <w:rPr>
          <w:rFonts w:asciiTheme="majorHAnsi" w:hAnsiTheme="majorHAnsi"/>
          <w:i/>
          <w:sz w:val="22"/>
          <w:szCs w:val="22"/>
          <w:lang w:val="en-US"/>
        </w:rPr>
        <w:t xml:space="preserve"> Latina.</w:t>
      </w:r>
      <w:proofErr w:type="gramEnd"/>
      <w:r w:rsidRPr="00FD4AE9">
        <w:rPr>
          <w:rFonts w:asciiTheme="majorHAnsi" w:hAnsiTheme="majorHAnsi"/>
          <w:i/>
          <w:sz w:val="22"/>
          <w:szCs w:val="22"/>
          <w:lang w:val="en-US"/>
        </w:rPr>
        <w:t xml:space="preserve"> Juan </w:t>
      </w:r>
      <w:proofErr w:type="spellStart"/>
      <w:r w:rsidRPr="00FD4AE9">
        <w:rPr>
          <w:rFonts w:asciiTheme="majorHAnsi" w:hAnsiTheme="majorHAnsi"/>
          <w:i/>
          <w:sz w:val="22"/>
          <w:szCs w:val="22"/>
          <w:lang w:val="en-US"/>
        </w:rPr>
        <w:t>Stam</w:t>
      </w:r>
      <w:proofErr w:type="spellEnd"/>
      <w:r w:rsidRPr="00FD4AE9">
        <w:rPr>
          <w:rFonts w:asciiTheme="majorHAnsi" w:hAnsiTheme="majorHAnsi"/>
          <w:i/>
          <w:sz w:val="22"/>
          <w:szCs w:val="22"/>
          <w:lang w:val="en-US"/>
        </w:rPr>
        <w:t xml:space="preserve">. Um </w:t>
      </w:r>
      <w:proofErr w:type="spellStart"/>
      <w:r w:rsidRPr="00FD4AE9">
        <w:rPr>
          <w:rFonts w:asciiTheme="majorHAnsi" w:hAnsiTheme="majorHAnsi"/>
          <w:i/>
          <w:sz w:val="22"/>
          <w:szCs w:val="22"/>
          <w:lang w:val="en-US"/>
        </w:rPr>
        <w:t>teólogo</w:t>
      </w:r>
      <w:proofErr w:type="spellEnd"/>
      <w:r w:rsidRPr="00FD4AE9">
        <w:rPr>
          <w:rFonts w:asciiTheme="majorHAnsi" w:hAnsiTheme="majorHAnsi"/>
          <w:i/>
          <w:sz w:val="22"/>
          <w:szCs w:val="22"/>
          <w:lang w:val="en-US"/>
        </w:rPr>
        <w:t xml:space="preserve"> </w:t>
      </w:r>
      <w:proofErr w:type="gramStart"/>
      <w:r w:rsidRPr="00FD4AE9">
        <w:rPr>
          <w:rFonts w:asciiTheme="majorHAnsi" w:hAnsiTheme="majorHAnsi"/>
          <w:i/>
          <w:sz w:val="22"/>
          <w:szCs w:val="22"/>
          <w:lang w:val="en-US"/>
        </w:rPr>
        <w:t>del</w:t>
      </w:r>
      <w:proofErr w:type="gramEnd"/>
      <w:r w:rsidRPr="00FD4AE9">
        <w:rPr>
          <w:rFonts w:asciiTheme="majorHAnsi" w:hAnsiTheme="majorHAnsi"/>
          <w:i/>
          <w:sz w:val="22"/>
          <w:szCs w:val="22"/>
          <w:lang w:val="en-US"/>
        </w:rPr>
        <w:t xml:space="preserve"> Camino. </w:t>
      </w:r>
      <w:proofErr w:type="spellStart"/>
      <w:proofErr w:type="gramStart"/>
      <w:r w:rsidRPr="00FD4AE9">
        <w:rPr>
          <w:rFonts w:asciiTheme="majorHAnsi" w:hAnsiTheme="majorHAnsi"/>
          <w:sz w:val="22"/>
          <w:szCs w:val="22"/>
          <w:lang w:val="en-US"/>
        </w:rPr>
        <w:t>Vol</w:t>
      </w:r>
      <w:proofErr w:type="spellEnd"/>
      <w:r w:rsidRPr="00FD4AE9">
        <w:rPr>
          <w:rFonts w:asciiTheme="majorHAnsi" w:hAnsiTheme="majorHAnsi"/>
          <w:sz w:val="22"/>
          <w:szCs w:val="22"/>
          <w:lang w:val="en-US"/>
        </w:rPr>
        <w:t xml:space="preserve"> 1(printed in Guatemala, 2004) 198.</w:t>
      </w:r>
      <w:proofErr w:type="gramEnd"/>
    </w:p>
  </w:footnote>
  <w:footnote w:id="5">
    <w:p w:rsidR="00AA51D3" w:rsidRPr="00FD4AE9" w:rsidRDefault="00AA51D3">
      <w:pPr>
        <w:pStyle w:val="FootnoteText"/>
        <w:rPr>
          <w:rFonts w:asciiTheme="majorHAnsi" w:hAnsiTheme="majorHAnsi"/>
          <w:sz w:val="22"/>
          <w:szCs w:val="22"/>
          <w:lang w:val="en-US"/>
        </w:rPr>
      </w:pPr>
      <w:r w:rsidRPr="00FD4AE9">
        <w:rPr>
          <w:rStyle w:val="FootnoteReference"/>
          <w:rFonts w:asciiTheme="majorHAnsi" w:hAnsiTheme="majorHAnsi"/>
          <w:sz w:val="22"/>
          <w:szCs w:val="22"/>
        </w:rPr>
        <w:footnoteRef/>
      </w:r>
      <w:r w:rsidRPr="00FD4AE9">
        <w:rPr>
          <w:rFonts w:asciiTheme="majorHAnsi" w:hAnsiTheme="majorHAnsi"/>
          <w:sz w:val="22"/>
          <w:szCs w:val="22"/>
        </w:rPr>
        <w:t xml:space="preserve"> </w:t>
      </w:r>
      <w:proofErr w:type="spellStart"/>
      <w:proofErr w:type="gramStart"/>
      <w:r w:rsidRPr="00FD4AE9">
        <w:rPr>
          <w:rFonts w:asciiTheme="majorHAnsi" w:hAnsiTheme="majorHAnsi"/>
          <w:sz w:val="22"/>
          <w:szCs w:val="22"/>
          <w:lang w:val="en-US"/>
        </w:rPr>
        <w:t>Quottet</w:t>
      </w:r>
      <w:proofErr w:type="spellEnd"/>
      <w:r w:rsidRPr="00FD4AE9">
        <w:rPr>
          <w:rFonts w:asciiTheme="majorHAnsi" w:hAnsiTheme="majorHAnsi"/>
          <w:sz w:val="22"/>
          <w:szCs w:val="22"/>
          <w:lang w:val="en-US"/>
        </w:rPr>
        <w:t xml:space="preserve"> by Juan </w:t>
      </w:r>
      <w:proofErr w:type="spellStart"/>
      <w:r w:rsidRPr="00FD4AE9">
        <w:rPr>
          <w:rFonts w:asciiTheme="majorHAnsi" w:hAnsiTheme="majorHAnsi"/>
          <w:sz w:val="22"/>
          <w:szCs w:val="22"/>
          <w:lang w:val="en-US"/>
        </w:rPr>
        <w:t>Stam</w:t>
      </w:r>
      <w:proofErr w:type="spellEnd"/>
      <w:r w:rsidRPr="00FD4AE9">
        <w:rPr>
          <w:rFonts w:asciiTheme="majorHAnsi" w:hAnsiTheme="majorHAnsi"/>
          <w:sz w:val="22"/>
          <w:szCs w:val="22"/>
          <w:lang w:val="en-US"/>
        </w:rPr>
        <w:t>, 198.</w:t>
      </w:r>
      <w:proofErr w:type="gramEnd"/>
    </w:p>
  </w:footnote>
  <w:footnote w:id="6">
    <w:p w:rsidR="00AA51D3" w:rsidRPr="00FD4AE9" w:rsidRDefault="00AA51D3" w:rsidP="005638FF">
      <w:pPr>
        <w:pStyle w:val="top-05"/>
        <w:rPr>
          <w:rFonts w:asciiTheme="majorHAnsi" w:hAnsiTheme="majorHAnsi"/>
          <w:sz w:val="22"/>
          <w:szCs w:val="22"/>
          <w:lang w:val="en-US"/>
        </w:rPr>
      </w:pPr>
      <w:r w:rsidRPr="00FD4AE9">
        <w:rPr>
          <w:rStyle w:val="FootnoteReference"/>
          <w:rFonts w:asciiTheme="majorHAnsi" w:hAnsiTheme="majorHAnsi"/>
          <w:sz w:val="22"/>
          <w:szCs w:val="22"/>
        </w:rPr>
        <w:footnoteRef/>
      </w:r>
      <w:r w:rsidRPr="00FD4AE9">
        <w:rPr>
          <w:rFonts w:asciiTheme="majorHAnsi" w:hAnsiTheme="majorHAnsi"/>
          <w:sz w:val="22"/>
          <w:szCs w:val="22"/>
        </w:rPr>
        <w:t xml:space="preserve"> </w:t>
      </w:r>
      <w:proofErr w:type="gramStart"/>
      <w:r w:rsidRPr="00FD4AE9">
        <w:rPr>
          <w:rStyle w:val="woj"/>
          <w:rFonts w:asciiTheme="majorHAnsi" w:hAnsiTheme="majorHAnsi" w:cs="Arial"/>
          <w:sz w:val="22"/>
          <w:szCs w:val="22"/>
          <w:lang w:val="en-US"/>
        </w:rPr>
        <w:t>A typical term of the time that was applied to those who would not follow the regime and would express concern for the victims of that very regime or even of those who suffered injustices in society</w:t>
      </w:r>
      <w:r w:rsidR="005638FF">
        <w:rPr>
          <w:rStyle w:val="woj"/>
          <w:rFonts w:asciiTheme="majorHAnsi" w:hAnsiTheme="majorHAnsi" w:cs="Arial"/>
          <w:sz w:val="22"/>
          <w:szCs w:val="22"/>
          <w:lang w:val="en-US"/>
        </w:rPr>
        <w:t>.</w:t>
      </w:r>
      <w:proofErr w:type="gramEnd"/>
    </w:p>
  </w:footnote>
  <w:footnote w:id="7">
    <w:p w:rsidR="00AA51D3" w:rsidRPr="00FD4AE9" w:rsidRDefault="00AA51D3">
      <w:pPr>
        <w:pStyle w:val="FootnoteText"/>
        <w:rPr>
          <w:rFonts w:asciiTheme="majorHAnsi" w:hAnsiTheme="majorHAnsi"/>
          <w:sz w:val="22"/>
          <w:szCs w:val="22"/>
          <w:lang w:val="en-US"/>
        </w:rPr>
      </w:pPr>
      <w:r w:rsidRPr="00FD4AE9">
        <w:rPr>
          <w:rStyle w:val="FootnoteReference"/>
          <w:rFonts w:asciiTheme="majorHAnsi" w:hAnsiTheme="majorHAnsi"/>
          <w:sz w:val="22"/>
          <w:szCs w:val="22"/>
        </w:rPr>
        <w:footnoteRef/>
      </w:r>
      <w:r w:rsidRPr="00FD4AE9">
        <w:rPr>
          <w:rFonts w:asciiTheme="majorHAnsi" w:hAnsiTheme="majorHAnsi"/>
          <w:sz w:val="22"/>
          <w:szCs w:val="22"/>
        </w:rPr>
        <w:t xml:space="preserve"> </w:t>
      </w:r>
      <w:r w:rsidRPr="00FD4AE9">
        <w:rPr>
          <w:rFonts w:asciiTheme="majorHAnsi" w:hAnsiTheme="majorHAnsi"/>
          <w:sz w:val="22"/>
          <w:szCs w:val="22"/>
          <w:lang w:val="en-US"/>
        </w:rPr>
        <w:t xml:space="preserve">The I Lausanne Congress of Evangelization took place in Lausanne, Switzerland and produced the worldwide known Lausanne Covenant. </w:t>
      </w:r>
    </w:p>
  </w:footnote>
  <w:footnote w:id="8">
    <w:p w:rsidR="00AA51D3" w:rsidRPr="00FD4AE9" w:rsidRDefault="00AA51D3">
      <w:pPr>
        <w:pStyle w:val="FootnoteText"/>
        <w:rPr>
          <w:rFonts w:asciiTheme="majorHAnsi" w:hAnsiTheme="majorHAnsi"/>
          <w:sz w:val="22"/>
          <w:szCs w:val="22"/>
          <w:lang w:val="en-US"/>
        </w:rPr>
      </w:pPr>
      <w:r w:rsidRPr="00FD4AE9">
        <w:rPr>
          <w:rStyle w:val="FootnoteReference"/>
          <w:rFonts w:asciiTheme="majorHAnsi" w:hAnsiTheme="majorHAnsi"/>
          <w:sz w:val="22"/>
          <w:szCs w:val="22"/>
        </w:rPr>
        <w:footnoteRef/>
      </w:r>
      <w:r w:rsidRPr="00FD4AE9">
        <w:rPr>
          <w:rFonts w:asciiTheme="majorHAnsi" w:hAnsiTheme="majorHAnsi"/>
          <w:sz w:val="22"/>
          <w:szCs w:val="22"/>
        </w:rPr>
        <w:t xml:space="preserve"> </w:t>
      </w:r>
      <w:r w:rsidRPr="00FD4AE9">
        <w:rPr>
          <w:rFonts w:asciiTheme="majorHAnsi" w:hAnsiTheme="majorHAnsi"/>
          <w:sz w:val="22"/>
          <w:szCs w:val="22"/>
          <w:lang w:val="en-US"/>
        </w:rPr>
        <w:t xml:space="preserve">See CTC IIE </w:t>
      </w:r>
      <w:r w:rsidRPr="00FD4AE9">
        <w:rPr>
          <w:rFonts w:asciiTheme="majorHAnsi" w:hAnsiTheme="majorHAnsi"/>
          <w:i/>
          <w:sz w:val="22"/>
          <w:szCs w:val="22"/>
          <w:lang w:val="en-US"/>
        </w:rPr>
        <w:t xml:space="preserve">Calling the Church of Christ back to humility, integrity and simplicity, </w:t>
      </w:r>
      <w:r w:rsidRPr="00FD4AE9">
        <w:rPr>
          <w:rFonts w:asciiTheme="majorHAnsi" w:hAnsiTheme="majorHAnsi"/>
          <w:sz w:val="22"/>
          <w:szCs w:val="22"/>
          <w:lang w:val="en-US"/>
        </w:rPr>
        <w:t>59-65.</w:t>
      </w:r>
    </w:p>
  </w:footnote>
  <w:footnote w:id="9">
    <w:p w:rsidR="00AA51D3" w:rsidRPr="00FD4AE9" w:rsidRDefault="00AA51D3" w:rsidP="009766DD">
      <w:pPr>
        <w:pStyle w:val="FootnoteText"/>
        <w:rPr>
          <w:rFonts w:asciiTheme="majorHAnsi" w:hAnsiTheme="majorHAnsi"/>
          <w:sz w:val="22"/>
          <w:szCs w:val="22"/>
          <w:lang w:val="en-US"/>
        </w:rPr>
      </w:pPr>
      <w:r w:rsidRPr="00FD4AE9">
        <w:rPr>
          <w:rStyle w:val="FootnoteReference"/>
          <w:rFonts w:asciiTheme="majorHAnsi" w:hAnsiTheme="majorHAnsi"/>
          <w:sz w:val="22"/>
          <w:szCs w:val="22"/>
        </w:rPr>
        <w:footnoteRef/>
      </w:r>
      <w:r w:rsidRPr="00FD4AE9">
        <w:rPr>
          <w:rFonts w:asciiTheme="majorHAnsi" w:hAnsiTheme="majorHAnsi"/>
          <w:sz w:val="22"/>
          <w:szCs w:val="22"/>
        </w:rPr>
        <w:t xml:space="preserve"> </w:t>
      </w:r>
      <w:r w:rsidRPr="00FD4AE9">
        <w:rPr>
          <w:rFonts w:asciiTheme="majorHAnsi" w:hAnsiTheme="majorHAnsi"/>
          <w:sz w:val="22"/>
          <w:szCs w:val="22"/>
          <w:lang w:val="en-US"/>
        </w:rPr>
        <w:t>The whole issue around an integral understanding of mission is not completely resolved within evangelical circles as was seen at the platform of Lausanne III itself.</w:t>
      </w:r>
      <w:r w:rsidRPr="00FD4AE9">
        <w:rPr>
          <w:rFonts w:asciiTheme="majorHAnsi" w:hAnsiTheme="majorHAnsi"/>
          <w:sz w:val="22"/>
          <w:szCs w:val="22"/>
        </w:rPr>
        <w:t xml:space="preserve"> </w:t>
      </w:r>
    </w:p>
  </w:footnote>
  <w:footnote w:id="10">
    <w:p w:rsidR="00AA51D3" w:rsidRPr="00FD4AE9" w:rsidRDefault="00AA51D3">
      <w:pPr>
        <w:pStyle w:val="FootnoteText"/>
        <w:rPr>
          <w:rFonts w:asciiTheme="majorHAnsi" w:hAnsiTheme="majorHAnsi"/>
          <w:sz w:val="22"/>
          <w:szCs w:val="22"/>
          <w:lang w:val="en-US"/>
        </w:rPr>
      </w:pPr>
      <w:r w:rsidRPr="00FD4AE9">
        <w:rPr>
          <w:rStyle w:val="FootnoteReference"/>
          <w:rFonts w:asciiTheme="majorHAnsi" w:hAnsiTheme="majorHAnsi"/>
          <w:sz w:val="22"/>
          <w:szCs w:val="22"/>
        </w:rPr>
        <w:footnoteRef/>
      </w:r>
      <w:r w:rsidRPr="00FD4AE9">
        <w:rPr>
          <w:rFonts w:asciiTheme="majorHAnsi" w:hAnsiTheme="majorHAnsi"/>
          <w:sz w:val="22"/>
          <w:szCs w:val="22"/>
        </w:rPr>
        <w:t xml:space="preserve"> </w:t>
      </w:r>
      <w:r w:rsidRPr="00FD4AE9">
        <w:rPr>
          <w:rFonts w:asciiTheme="majorHAnsi" w:hAnsiTheme="majorHAnsi"/>
          <w:sz w:val="22"/>
          <w:szCs w:val="22"/>
          <w:lang w:val="en-US"/>
        </w:rPr>
        <w:t xml:space="preserve">CTC I10 </w:t>
      </w:r>
      <w:proofErr w:type="gramStart"/>
      <w:r w:rsidRPr="00FD4AE9">
        <w:rPr>
          <w:rFonts w:asciiTheme="majorHAnsi" w:hAnsiTheme="majorHAnsi"/>
          <w:i/>
          <w:sz w:val="22"/>
          <w:szCs w:val="22"/>
          <w:lang w:val="en-US"/>
        </w:rPr>
        <w:t>We</w:t>
      </w:r>
      <w:proofErr w:type="gramEnd"/>
      <w:r w:rsidRPr="00FD4AE9">
        <w:rPr>
          <w:rFonts w:asciiTheme="majorHAnsi" w:hAnsiTheme="majorHAnsi"/>
          <w:i/>
          <w:sz w:val="22"/>
          <w:szCs w:val="22"/>
          <w:lang w:val="en-US"/>
        </w:rPr>
        <w:t xml:space="preserve"> love the Mission of God</w:t>
      </w:r>
      <w:r w:rsidRPr="00FD4AE9">
        <w:rPr>
          <w:rFonts w:asciiTheme="majorHAnsi" w:hAnsiTheme="majorHAnsi"/>
          <w:sz w:val="22"/>
          <w:szCs w:val="22"/>
          <w:lang w:val="en-US"/>
        </w:rPr>
        <w:t>, 29.</w:t>
      </w:r>
    </w:p>
  </w:footnote>
  <w:footnote w:id="11">
    <w:p w:rsidR="00AA51D3" w:rsidRPr="00FD4AE9" w:rsidRDefault="00AA51D3">
      <w:pPr>
        <w:pStyle w:val="FootnoteText"/>
        <w:rPr>
          <w:rFonts w:asciiTheme="majorHAnsi" w:hAnsiTheme="majorHAnsi"/>
          <w:sz w:val="22"/>
          <w:szCs w:val="22"/>
          <w:lang w:val="en-US"/>
        </w:rPr>
      </w:pPr>
      <w:r w:rsidRPr="00FD4AE9">
        <w:rPr>
          <w:rStyle w:val="FootnoteReference"/>
          <w:rFonts w:asciiTheme="majorHAnsi" w:hAnsiTheme="majorHAnsi"/>
          <w:sz w:val="22"/>
          <w:szCs w:val="22"/>
        </w:rPr>
        <w:footnoteRef/>
      </w:r>
      <w:r w:rsidRPr="00FD4AE9">
        <w:rPr>
          <w:rFonts w:asciiTheme="majorHAnsi" w:hAnsiTheme="majorHAnsi"/>
          <w:sz w:val="22"/>
          <w:szCs w:val="22"/>
        </w:rPr>
        <w:t xml:space="preserve"> </w:t>
      </w:r>
      <w:r w:rsidRPr="00FD4AE9">
        <w:rPr>
          <w:rFonts w:asciiTheme="majorHAnsi" w:hAnsiTheme="majorHAnsi"/>
          <w:sz w:val="22"/>
          <w:szCs w:val="22"/>
          <w:lang w:val="en-US"/>
        </w:rPr>
        <w:t xml:space="preserve">In John 17: 18 he says: </w:t>
      </w:r>
      <w:r w:rsidRPr="00FD4AE9">
        <w:rPr>
          <w:rFonts w:asciiTheme="majorHAnsi" w:hAnsiTheme="majorHAnsi"/>
          <w:i/>
          <w:sz w:val="22"/>
          <w:szCs w:val="22"/>
          <w:lang w:val="en-US"/>
        </w:rPr>
        <w:t>As you sent me into the world, I have sent them into the world.</w:t>
      </w:r>
    </w:p>
  </w:footnote>
  <w:footnote w:id="12">
    <w:p w:rsidR="00AA51D3" w:rsidRPr="00FD4AE9" w:rsidRDefault="00AA51D3">
      <w:pPr>
        <w:pStyle w:val="FootnoteText"/>
        <w:rPr>
          <w:rFonts w:asciiTheme="majorHAnsi" w:hAnsiTheme="majorHAnsi"/>
          <w:sz w:val="22"/>
          <w:szCs w:val="22"/>
          <w:lang w:val="en-US"/>
        </w:rPr>
      </w:pPr>
      <w:r w:rsidRPr="00FD4AE9">
        <w:rPr>
          <w:rStyle w:val="FootnoteReference"/>
          <w:rFonts w:asciiTheme="majorHAnsi" w:hAnsiTheme="majorHAnsi"/>
          <w:sz w:val="22"/>
          <w:szCs w:val="22"/>
        </w:rPr>
        <w:footnoteRef/>
      </w:r>
      <w:r w:rsidRPr="00FD4AE9">
        <w:rPr>
          <w:rFonts w:asciiTheme="majorHAnsi" w:hAnsiTheme="majorHAnsi"/>
          <w:sz w:val="22"/>
          <w:szCs w:val="22"/>
        </w:rPr>
        <w:t xml:space="preserve"> </w:t>
      </w:r>
      <w:r w:rsidRPr="00FD4AE9">
        <w:rPr>
          <w:rFonts w:asciiTheme="majorHAnsi" w:hAnsiTheme="majorHAnsi"/>
          <w:sz w:val="22"/>
          <w:szCs w:val="22"/>
          <w:lang w:val="en-US"/>
        </w:rPr>
        <w:t xml:space="preserve">John R. W. Stott. </w:t>
      </w:r>
      <w:r w:rsidRPr="00FD4AE9">
        <w:rPr>
          <w:rFonts w:asciiTheme="majorHAnsi" w:hAnsiTheme="majorHAnsi"/>
          <w:i/>
          <w:sz w:val="22"/>
          <w:szCs w:val="22"/>
          <w:lang w:val="en-US"/>
        </w:rPr>
        <w:t xml:space="preserve">La </w:t>
      </w:r>
      <w:proofErr w:type="spellStart"/>
      <w:r w:rsidRPr="00FD4AE9">
        <w:rPr>
          <w:rFonts w:asciiTheme="majorHAnsi" w:hAnsiTheme="majorHAnsi"/>
          <w:i/>
          <w:sz w:val="22"/>
          <w:szCs w:val="22"/>
          <w:lang w:val="en-US"/>
        </w:rPr>
        <w:t>Misión</w:t>
      </w:r>
      <w:proofErr w:type="spellEnd"/>
      <w:r w:rsidRPr="00FD4AE9">
        <w:rPr>
          <w:rFonts w:asciiTheme="majorHAnsi" w:hAnsiTheme="majorHAnsi"/>
          <w:i/>
          <w:sz w:val="22"/>
          <w:szCs w:val="22"/>
          <w:lang w:val="en-US"/>
        </w:rPr>
        <w:t xml:space="preserve"> Cristiana Hoy </w:t>
      </w:r>
      <w:r w:rsidRPr="00FD4AE9">
        <w:rPr>
          <w:rFonts w:asciiTheme="majorHAnsi" w:hAnsiTheme="majorHAnsi"/>
          <w:sz w:val="22"/>
          <w:szCs w:val="22"/>
          <w:lang w:val="en-US"/>
        </w:rPr>
        <w:t xml:space="preserve">(Ed. </w:t>
      </w:r>
      <w:proofErr w:type="spellStart"/>
      <w:r w:rsidRPr="00FD4AE9">
        <w:rPr>
          <w:rFonts w:asciiTheme="majorHAnsi" w:hAnsiTheme="majorHAnsi"/>
          <w:sz w:val="22"/>
          <w:szCs w:val="22"/>
          <w:lang w:val="en-US"/>
        </w:rPr>
        <w:t>Certeza</w:t>
      </w:r>
      <w:proofErr w:type="spellEnd"/>
      <w:r w:rsidRPr="00FD4AE9">
        <w:rPr>
          <w:rFonts w:asciiTheme="majorHAnsi" w:hAnsiTheme="majorHAnsi"/>
          <w:sz w:val="22"/>
          <w:szCs w:val="22"/>
          <w:lang w:val="en-US"/>
        </w:rPr>
        <w:t>, Buenos Aires, 1977), 28 (my translation).</w:t>
      </w:r>
    </w:p>
  </w:footnote>
  <w:footnote w:id="13">
    <w:p w:rsidR="00AA51D3" w:rsidRPr="00FD4AE9" w:rsidRDefault="00AA51D3">
      <w:pPr>
        <w:pStyle w:val="FootnoteText"/>
        <w:rPr>
          <w:rFonts w:asciiTheme="majorHAnsi" w:hAnsiTheme="majorHAnsi"/>
          <w:sz w:val="22"/>
          <w:szCs w:val="22"/>
          <w:lang w:val="en-US"/>
        </w:rPr>
      </w:pPr>
      <w:r w:rsidRPr="00FD4AE9">
        <w:rPr>
          <w:rStyle w:val="FootnoteReference"/>
          <w:rFonts w:asciiTheme="majorHAnsi" w:hAnsiTheme="majorHAnsi"/>
          <w:sz w:val="22"/>
          <w:szCs w:val="22"/>
        </w:rPr>
        <w:footnoteRef/>
      </w:r>
      <w:r w:rsidRPr="00FD4AE9">
        <w:rPr>
          <w:rFonts w:asciiTheme="majorHAnsi" w:hAnsiTheme="majorHAnsi"/>
          <w:sz w:val="22"/>
          <w:szCs w:val="22"/>
        </w:rPr>
        <w:t xml:space="preserve"> </w:t>
      </w:r>
      <w:r w:rsidRPr="00FD4AE9">
        <w:rPr>
          <w:rFonts w:asciiTheme="majorHAnsi" w:hAnsiTheme="majorHAnsi"/>
          <w:sz w:val="22"/>
          <w:szCs w:val="22"/>
          <w:lang w:val="en-US"/>
        </w:rPr>
        <w:t xml:space="preserve">John Stott. </w:t>
      </w:r>
      <w:r w:rsidRPr="00FD4AE9">
        <w:rPr>
          <w:rFonts w:asciiTheme="majorHAnsi" w:hAnsiTheme="majorHAnsi"/>
          <w:i/>
          <w:sz w:val="22"/>
          <w:szCs w:val="22"/>
          <w:lang w:val="en-US"/>
        </w:rPr>
        <w:t>The Contemporary Christian</w:t>
      </w:r>
      <w:r w:rsidRPr="00FD4AE9">
        <w:rPr>
          <w:rFonts w:asciiTheme="majorHAnsi" w:hAnsiTheme="majorHAnsi"/>
          <w:sz w:val="22"/>
          <w:szCs w:val="22"/>
          <w:lang w:val="en-US"/>
        </w:rPr>
        <w:t>, in The essential John Stott (Inter-Varsity Press, Leicester, England, 1999), 628</w:t>
      </w:r>
    </w:p>
  </w:footnote>
  <w:footnote w:id="14">
    <w:p w:rsidR="007A065F" w:rsidRPr="00FD4AE9" w:rsidRDefault="007A065F" w:rsidP="007A065F">
      <w:pPr>
        <w:pStyle w:val="FootnoteText"/>
        <w:rPr>
          <w:rFonts w:asciiTheme="majorHAnsi" w:hAnsiTheme="majorHAnsi"/>
          <w:sz w:val="22"/>
          <w:szCs w:val="22"/>
          <w:lang w:val="en-US"/>
        </w:rPr>
      </w:pPr>
      <w:r w:rsidRPr="00FD4AE9">
        <w:rPr>
          <w:rStyle w:val="FootnoteReference"/>
          <w:rFonts w:asciiTheme="majorHAnsi" w:hAnsiTheme="majorHAnsi"/>
          <w:sz w:val="22"/>
          <w:szCs w:val="22"/>
          <w:lang w:val="en-US"/>
        </w:rPr>
        <w:footnoteRef/>
      </w:r>
      <w:r w:rsidRPr="00FD4AE9">
        <w:rPr>
          <w:rFonts w:asciiTheme="majorHAnsi" w:hAnsiTheme="majorHAnsi"/>
          <w:sz w:val="22"/>
          <w:szCs w:val="22"/>
          <w:lang w:val="en-US"/>
        </w:rPr>
        <w:t xml:space="preserve"> Leonardo </w:t>
      </w:r>
      <w:proofErr w:type="spellStart"/>
      <w:r w:rsidRPr="00FD4AE9">
        <w:rPr>
          <w:rFonts w:asciiTheme="majorHAnsi" w:hAnsiTheme="majorHAnsi"/>
          <w:sz w:val="22"/>
          <w:szCs w:val="22"/>
          <w:lang w:val="en-US"/>
        </w:rPr>
        <w:t>Boff</w:t>
      </w:r>
      <w:proofErr w:type="spellEnd"/>
      <w:r w:rsidRPr="00FD4AE9">
        <w:rPr>
          <w:rFonts w:asciiTheme="majorHAnsi" w:hAnsiTheme="majorHAnsi"/>
          <w:sz w:val="22"/>
          <w:szCs w:val="22"/>
          <w:lang w:val="en-US"/>
        </w:rPr>
        <w:t xml:space="preserve">. </w:t>
      </w:r>
      <w:r w:rsidRPr="00FD4AE9">
        <w:rPr>
          <w:rFonts w:asciiTheme="majorHAnsi" w:hAnsiTheme="majorHAnsi"/>
          <w:i/>
          <w:sz w:val="22"/>
          <w:szCs w:val="22"/>
          <w:lang w:val="en-US"/>
        </w:rPr>
        <w:t xml:space="preserve">A </w:t>
      </w:r>
      <w:proofErr w:type="spellStart"/>
      <w:r w:rsidRPr="00FD4AE9">
        <w:rPr>
          <w:rFonts w:asciiTheme="majorHAnsi" w:hAnsiTheme="majorHAnsi"/>
          <w:i/>
          <w:sz w:val="22"/>
          <w:szCs w:val="22"/>
          <w:lang w:val="en-US"/>
        </w:rPr>
        <w:t>Trindade</w:t>
      </w:r>
      <w:proofErr w:type="spellEnd"/>
      <w:r w:rsidRPr="00FD4AE9">
        <w:rPr>
          <w:rFonts w:asciiTheme="majorHAnsi" w:hAnsiTheme="majorHAnsi"/>
          <w:i/>
          <w:sz w:val="22"/>
          <w:szCs w:val="22"/>
          <w:lang w:val="en-US"/>
        </w:rPr>
        <w:t xml:space="preserve">, </w:t>
      </w:r>
      <w:proofErr w:type="gramStart"/>
      <w:r w:rsidRPr="00FD4AE9">
        <w:rPr>
          <w:rFonts w:asciiTheme="majorHAnsi" w:hAnsiTheme="majorHAnsi"/>
          <w:i/>
          <w:sz w:val="22"/>
          <w:szCs w:val="22"/>
          <w:lang w:val="en-US"/>
        </w:rPr>
        <w:t>A</w:t>
      </w:r>
      <w:proofErr w:type="gramEnd"/>
      <w:r w:rsidRPr="00FD4AE9">
        <w:rPr>
          <w:rFonts w:asciiTheme="majorHAnsi" w:hAnsiTheme="majorHAnsi"/>
          <w:i/>
          <w:sz w:val="22"/>
          <w:szCs w:val="22"/>
          <w:lang w:val="en-US"/>
        </w:rPr>
        <w:t xml:space="preserve"> </w:t>
      </w:r>
      <w:proofErr w:type="spellStart"/>
      <w:r w:rsidRPr="00FD4AE9">
        <w:rPr>
          <w:rFonts w:asciiTheme="majorHAnsi" w:hAnsiTheme="majorHAnsi"/>
          <w:i/>
          <w:sz w:val="22"/>
          <w:szCs w:val="22"/>
          <w:lang w:val="en-US"/>
        </w:rPr>
        <w:t>Sociedade</w:t>
      </w:r>
      <w:proofErr w:type="spellEnd"/>
      <w:r w:rsidRPr="00FD4AE9">
        <w:rPr>
          <w:rFonts w:asciiTheme="majorHAnsi" w:hAnsiTheme="majorHAnsi"/>
          <w:i/>
          <w:sz w:val="22"/>
          <w:szCs w:val="22"/>
          <w:lang w:val="en-US"/>
        </w:rPr>
        <w:t xml:space="preserve"> e a </w:t>
      </w:r>
      <w:proofErr w:type="spellStart"/>
      <w:r w:rsidRPr="00FD4AE9">
        <w:rPr>
          <w:rFonts w:asciiTheme="majorHAnsi" w:hAnsiTheme="majorHAnsi"/>
          <w:i/>
          <w:sz w:val="22"/>
          <w:szCs w:val="22"/>
          <w:lang w:val="en-US"/>
        </w:rPr>
        <w:t>Libertação</w:t>
      </w:r>
      <w:proofErr w:type="spellEnd"/>
      <w:r w:rsidRPr="00FD4AE9">
        <w:rPr>
          <w:rFonts w:asciiTheme="majorHAnsi" w:hAnsiTheme="majorHAnsi"/>
          <w:sz w:val="22"/>
          <w:szCs w:val="22"/>
          <w:lang w:val="en-US"/>
        </w:rPr>
        <w:t xml:space="preserve"> (</w:t>
      </w:r>
      <w:proofErr w:type="spellStart"/>
      <w:r w:rsidRPr="00FD4AE9">
        <w:rPr>
          <w:rFonts w:asciiTheme="majorHAnsi" w:hAnsiTheme="majorHAnsi"/>
          <w:sz w:val="22"/>
          <w:szCs w:val="22"/>
          <w:lang w:val="en-US"/>
        </w:rPr>
        <w:t>Vozes</w:t>
      </w:r>
      <w:proofErr w:type="spellEnd"/>
      <w:r w:rsidRPr="00FD4AE9">
        <w:rPr>
          <w:rFonts w:asciiTheme="majorHAnsi" w:hAnsiTheme="majorHAnsi"/>
          <w:sz w:val="22"/>
          <w:szCs w:val="22"/>
          <w:lang w:val="en-US"/>
        </w:rPr>
        <w:t xml:space="preserve">, </w:t>
      </w:r>
      <w:proofErr w:type="spellStart"/>
      <w:r w:rsidRPr="00FD4AE9">
        <w:rPr>
          <w:rFonts w:asciiTheme="majorHAnsi" w:hAnsiTheme="majorHAnsi"/>
          <w:sz w:val="22"/>
          <w:szCs w:val="22"/>
          <w:lang w:val="en-US"/>
        </w:rPr>
        <w:t>Petrópolis</w:t>
      </w:r>
      <w:proofErr w:type="spellEnd"/>
      <w:r w:rsidRPr="00FD4AE9">
        <w:rPr>
          <w:rFonts w:asciiTheme="majorHAnsi" w:hAnsiTheme="majorHAnsi"/>
          <w:sz w:val="22"/>
          <w:szCs w:val="22"/>
          <w:lang w:val="en-US"/>
        </w:rPr>
        <w:t>, RJ, 1986), 22.</w:t>
      </w:r>
    </w:p>
  </w:footnote>
  <w:footnote w:id="15">
    <w:p w:rsidR="007A065F" w:rsidRPr="00FD4AE9" w:rsidRDefault="007A065F" w:rsidP="007A065F">
      <w:pPr>
        <w:pStyle w:val="FootnoteText"/>
        <w:rPr>
          <w:rFonts w:asciiTheme="majorHAnsi" w:hAnsiTheme="majorHAnsi"/>
          <w:sz w:val="22"/>
          <w:szCs w:val="22"/>
          <w:lang w:val="en-US"/>
        </w:rPr>
      </w:pPr>
      <w:r w:rsidRPr="00FD4AE9">
        <w:rPr>
          <w:rStyle w:val="FootnoteReference"/>
          <w:rFonts w:asciiTheme="majorHAnsi" w:hAnsiTheme="majorHAnsi"/>
          <w:sz w:val="22"/>
          <w:szCs w:val="22"/>
        </w:rPr>
        <w:footnoteRef/>
      </w:r>
      <w:r w:rsidRPr="00FD4AE9">
        <w:rPr>
          <w:rFonts w:asciiTheme="majorHAnsi" w:hAnsiTheme="majorHAnsi"/>
          <w:sz w:val="22"/>
          <w:szCs w:val="22"/>
        </w:rPr>
        <w:t xml:space="preserve"> </w:t>
      </w:r>
      <w:r w:rsidRPr="00FD4AE9">
        <w:rPr>
          <w:rFonts w:asciiTheme="majorHAnsi" w:hAnsiTheme="majorHAnsi"/>
          <w:sz w:val="22"/>
          <w:szCs w:val="22"/>
          <w:lang w:val="en-US"/>
        </w:rPr>
        <w:t xml:space="preserve">See the LC 1 – The Purpose of God, in </w:t>
      </w:r>
      <w:r w:rsidRPr="00FD4AE9">
        <w:rPr>
          <w:rFonts w:asciiTheme="majorHAnsi" w:hAnsiTheme="majorHAnsi"/>
          <w:i/>
          <w:sz w:val="22"/>
          <w:szCs w:val="22"/>
          <w:lang w:val="en-US"/>
        </w:rPr>
        <w:t xml:space="preserve">For the Lord we Love. </w:t>
      </w:r>
      <w:proofErr w:type="gramStart"/>
      <w:r w:rsidRPr="00FD4AE9">
        <w:rPr>
          <w:rFonts w:asciiTheme="majorHAnsi" w:hAnsiTheme="majorHAnsi"/>
          <w:i/>
          <w:sz w:val="22"/>
          <w:szCs w:val="22"/>
          <w:lang w:val="en-US"/>
        </w:rPr>
        <w:t>Your study guide to the Lausanne Covenant.</w:t>
      </w:r>
      <w:proofErr w:type="gramEnd"/>
      <w:r w:rsidRPr="00FD4AE9">
        <w:rPr>
          <w:rFonts w:asciiTheme="majorHAnsi" w:hAnsiTheme="majorHAnsi"/>
          <w:i/>
          <w:sz w:val="22"/>
          <w:szCs w:val="22"/>
          <w:lang w:val="en-US"/>
        </w:rPr>
        <w:t xml:space="preserve"> The </w:t>
      </w:r>
      <w:proofErr w:type="spellStart"/>
      <w:r w:rsidRPr="00FD4AE9">
        <w:rPr>
          <w:rFonts w:asciiTheme="majorHAnsi" w:hAnsiTheme="majorHAnsi"/>
          <w:i/>
          <w:sz w:val="22"/>
          <w:szCs w:val="22"/>
          <w:lang w:val="en-US"/>
        </w:rPr>
        <w:t>Didasko</w:t>
      </w:r>
      <w:proofErr w:type="spellEnd"/>
      <w:r w:rsidRPr="00FD4AE9">
        <w:rPr>
          <w:rFonts w:asciiTheme="majorHAnsi" w:hAnsiTheme="majorHAnsi"/>
          <w:i/>
          <w:sz w:val="22"/>
          <w:szCs w:val="22"/>
          <w:lang w:val="en-US"/>
        </w:rPr>
        <w:t xml:space="preserve"> Files</w:t>
      </w:r>
      <w:r w:rsidRPr="00FD4AE9">
        <w:rPr>
          <w:rFonts w:asciiTheme="majorHAnsi" w:hAnsiTheme="majorHAnsi"/>
          <w:sz w:val="22"/>
          <w:szCs w:val="22"/>
          <w:lang w:val="en-US"/>
        </w:rPr>
        <w:t xml:space="preserve"> (2009, </w:t>
      </w:r>
      <w:proofErr w:type="gramStart"/>
      <w:r w:rsidRPr="00FD4AE9">
        <w:rPr>
          <w:rFonts w:asciiTheme="majorHAnsi" w:hAnsiTheme="majorHAnsi"/>
          <w:sz w:val="22"/>
          <w:szCs w:val="22"/>
          <w:lang w:val="en-US"/>
        </w:rPr>
        <w:t>The</w:t>
      </w:r>
      <w:proofErr w:type="gramEnd"/>
      <w:r w:rsidRPr="00FD4AE9">
        <w:rPr>
          <w:rFonts w:asciiTheme="majorHAnsi" w:hAnsiTheme="majorHAnsi"/>
          <w:sz w:val="22"/>
          <w:szCs w:val="22"/>
          <w:lang w:val="en-US"/>
        </w:rPr>
        <w:t xml:space="preserve"> Lausanne Movement), 12.</w:t>
      </w:r>
    </w:p>
  </w:footnote>
  <w:footnote w:id="16">
    <w:p w:rsidR="007A065F" w:rsidRPr="00FD4AE9" w:rsidRDefault="007A065F" w:rsidP="007A065F">
      <w:pPr>
        <w:pStyle w:val="FootnoteText"/>
        <w:rPr>
          <w:rFonts w:asciiTheme="majorHAnsi" w:hAnsiTheme="majorHAnsi"/>
          <w:sz w:val="22"/>
          <w:szCs w:val="22"/>
          <w:lang w:val="en-US"/>
        </w:rPr>
      </w:pPr>
      <w:r w:rsidRPr="00FD4AE9">
        <w:rPr>
          <w:rStyle w:val="FootnoteReference"/>
          <w:rFonts w:asciiTheme="majorHAnsi" w:hAnsiTheme="majorHAnsi"/>
          <w:sz w:val="22"/>
          <w:szCs w:val="22"/>
        </w:rPr>
        <w:footnoteRef/>
      </w:r>
      <w:r w:rsidRPr="00FD4AE9">
        <w:rPr>
          <w:rFonts w:asciiTheme="majorHAnsi" w:hAnsiTheme="majorHAnsi"/>
          <w:sz w:val="22"/>
          <w:szCs w:val="22"/>
        </w:rPr>
        <w:t xml:space="preserve"> </w:t>
      </w:r>
      <w:proofErr w:type="gramStart"/>
      <w:r w:rsidRPr="00FD4AE9">
        <w:rPr>
          <w:rFonts w:asciiTheme="majorHAnsi" w:hAnsiTheme="majorHAnsi"/>
          <w:sz w:val="22"/>
          <w:szCs w:val="22"/>
          <w:lang w:val="en-US"/>
        </w:rPr>
        <w:t>Mortimer Arias.</w:t>
      </w:r>
      <w:proofErr w:type="gramEnd"/>
      <w:r w:rsidRPr="00FD4AE9">
        <w:rPr>
          <w:rFonts w:asciiTheme="majorHAnsi" w:hAnsiTheme="majorHAnsi"/>
          <w:sz w:val="22"/>
          <w:szCs w:val="22"/>
          <w:lang w:val="en-US"/>
        </w:rPr>
        <w:t xml:space="preserve"> </w:t>
      </w:r>
      <w:proofErr w:type="gramStart"/>
      <w:r w:rsidRPr="00FD4AE9">
        <w:rPr>
          <w:rFonts w:asciiTheme="majorHAnsi" w:hAnsiTheme="majorHAnsi"/>
          <w:i/>
          <w:sz w:val="22"/>
          <w:szCs w:val="22"/>
          <w:lang w:val="en-US"/>
        </w:rPr>
        <w:t>Announcing the Reign of God.</w:t>
      </w:r>
      <w:proofErr w:type="gramEnd"/>
      <w:r w:rsidRPr="00FD4AE9">
        <w:rPr>
          <w:rFonts w:asciiTheme="majorHAnsi" w:hAnsiTheme="majorHAnsi"/>
          <w:i/>
          <w:sz w:val="22"/>
          <w:szCs w:val="22"/>
          <w:lang w:val="en-US"/>
        </w:rPr>
        <w:t xml:space="preserve"> </w:t>
      </w:r>
      <w:proofErr w:type="gramStart"/>
      <w:r w:rsidRPr="00FD4AE9">
        <w:rPr>
          <w:rFonts w:asciiTheme="majorHAnsi" w:hAnsiTheme="majorHAnsi"/>
          <w:i/>
          <w:sz w:val="22"/>
          <w:szCs w:val="22"/>
          <w:lang w:val="en-US"/>
        </w:rPr>
        <w:t>Evangelization and the Subversive memory of Jesus.</w:t>
      </w:r>
      <w:proofErr w:type="gramEnd"/>
      <w:r w:rsidRPr="00FD4AE9">
        <w:rPr>
          <w:rFonts w:asciiTheme="majorHAnsi" w:hAnsiTheme="majorHAnsi"/>
          <w:i/>
          <w:sz w:val="22"/>
          <w:szCs w:val="22"/>
          <w:lang w:val="en-US"/>
        </w:rPr>
        <w:t xml:space="preserve"> </w:t>
      </w:r>
      <w:r w:rsidRPr="00FD4AE9">
        <w:rPr>
          <w:rFonts w:asciiTheme="majorHAnsi" w:hAnsiTheme="majorHAnsi"/>
          <w:sz w:val="22"/>
          <w:szCs w:val="22"/>
          <w:lang w:val="en-US"/>
        </w:rPr>
        <w:t>(Philadelphia: Fortress Press, 1984), xv</w:t>
      </w:r>
    </w:p>
  </w:footnote>
  <w:footnote w:id="17">
    <w:p w:rsidR="007A065F" w:rsidRPr="00FD4AE9" w:rsidRDefault="007A065F" w:rsidP="007A065F">
      <w:pPr>
        <w:pStyle w:val="FootnoteText"/>
        <w:rPr>
          <w:rFonts w:asciiTheme="majorHAnsi" w:hAnsiTheme="majorHAnsi"/>
          <w:sz w:val="22"/>
          <w:szCs w:val="22"/>
          <w:lang w:val="en-US"/>
        </w:rPr>
      </w:pPr>
      <w:r w:rsidRPr="00FD4AE9">
        <w:rPr>
          <w:rStyle w:val="FootnoteReference"/>
          <w:rFonts w:asciiTheme="majorHAnsi" w:hAnsiTheme="majorHAnsi"/>
          <w:sz w:val="22"/>
          <w:szCs w:val="22"/>
        </w:rPr>
        <w:footnoteRef/>
      </w:r>
      <w:r w:rsidRPr="00FD4AE9">
        <w:rPr>
          <w:rFonts w:asciiTheme="majorHAnsi" w:hAnsiTheme="majorHAnsi"/>
          <w:sz w:val="22"/>
          <w:szCs w:val="22"/>
        </w:rPr>
        <w:t xml:space="preserve"> </w:t>
      </w:r>
      <w:r w:rsidRPr="00FD4AE9">
        <w:rPr>
          <w:rFonts w:asciiTheme="majorHAnsi" w:hAnsiTheme="majorHAnsi"/>
          <w:sz w:val="22"/>
          <w:szCs w:val="22"/>
          <w:lang w:val="en-US"/>
        </w:rPr>
        <w:t xml:space="preserve">See </w:t>
      </w:r>
      <w:proofErr w:type="spellStart"/>
      <w:r w:rsidRPr="00FD4AE9">
        <w:rPr>
          <w:rFonts w:asciiTheme="majorHAnsi" w:hAnsiTheme="majorHAnsi"/>
          <w:sz w:val="22"/>
          <w:szCs w:val="22"/>
          <w:lang w:val="en-US"/>
        </w:rPr>
        <w:t>Valdir</w:t>
      </w:r>
      <w:proofErr w:type="spellEnd"/>
      <w:r w:rsidRPr="00FD4AE9">
        <w:rPr>
          <w:rFonts w:asciiTheme="majorHAnsi" w:hAnsiTheme="majorHAnsi"/>
          <w:sz w:val="22"/>
          <w:szCs w:val="22"/>
          <w:lang w:val="en-US"/>
        </w:rPr>
        <w:t xml:space="preserve"> </w:t>
      </w:r>
      <w:proofErr w:type="spellStart"/>
      <w:r w:rsidRPr="00FD4AE9">
        <w:rPr>
          <w:rFonts w:asciiTheme="majorHAnsi" w:hAnsiTheme="majorHAnsi"/>
          <w:sz w:val="22"/>
          <w:szCs w:val="22"/>
          <w:lang w:val="en-US"/>
        </w:rPr>
        <w:t>Steuernagel</w:t>
      </w:r>
      <w:proofErr w:type="spellEnd"/>
      <w:r w:rsidRPr="00FD4AE9">
        <w:rPr>
          <w:rFonts w:asciiTheme="majorHAnsi" w:hAnsiTheme="majorHAnsi"/>
          <w:sz w:val="22"/>
          <w:szCs w:val="22"/>
          <w:lang w:val="en-US"/>
        </w:rPr>
        <w:t xml:space="preserve">. </w:t>
      </w:r>
      <w:r w:rsidRPr="00FD4AE9">
        <w:rPr>
          <w:rFonts w:asciiTheme="majorHAnsi" w:hAnsiTheme="majorHAnsi"/>
          <w:i/>
          <w:sz w:val="22"/>
          <w:szCs w:val="22"/>
          <w:lang w:val="en-US"/>
        </w:rPr>
        <w:t>The Theology of Mission in its relation to social responsibility within the Lausanne Movement</w:t>
      </w:r>
      <w:r w:rsidRPr="00FD4AE9">
        <w:rPr>
          <w:rFonts w:asciiTheme="majorHAnsi" w:hAnsiTheme="majorHAnsi"/>
          <w:sz w:val="22"/>
          <w:szCs w:val="22"/>
          <w:lang w:val="en-US"/>
        </w:rPr>
        <w:t>. A Dissertation submitted to the LSTC, Chicago, 1988, 261.</w:t>
      </w:r>
    </w:p>
  </w:footnote>
  <w:footnote w:id="18">
    <w:p w:rsidR="007A065F" w:rsidRPr="00FD4AE9" w:rsidRDefault="007A065F" w:rsidP="007A065F">
      <w:pPr>
        <w:pStyle w:val="FootnoteText"/>
        <w:rPr>
          <w:rFonts w:asciiTheme="majorHAnsi" w:hAnsiTheme="majorHAnsi"/>
          <w:sz w:val="22"/>
          <w:szCs w:val="22"/>
          <w:lang w:val="en-US"/>
        </w:rPr>
      </w:pPr>
      <w:r w:rsidRPr="00FD4AE9">
        <w:rPr>
          <w:rStyle w:val="FootnoteReference"/>
          <w:rFonts w:asciiTheme="majorHAnsi" w:hAnsiTheme="majorHAnsi"/>
          <w:sz w:val="22"/>
          <w:szCs w:val="22"/>
        </w:rPr>
        <w:footnoteRef/>
      </w:r>
      <w:r w:rsidRPr="00FD4AE9">
        <w:rPr>
          <w:rFonts w:asciiTheme="majorHAnsi" w:hAnsiTheme="majorHAnsi"/>
          <w:sz w:val="22"/>
          <w:szCs w:val="22"/>
        </w:rPr>
        <w:t xml:space="preserve"> </w:t>
      </w:r>
      <w:proofErr w:type="gramStart"/>
      <w:r w:rsidRPr="00FD4AE9">
        <w:rPr>
          <w:rFonts w:asciiTheme="majorHAnsi" w:hAnsiTheme="majorHAnsi"/>
          <w:sz w:val="22"/>
          <w:szCs w:val="22"/>
          <w:lang w:val="en-US"/>
        </w:rPr>
        <w:t>CTC, 27.</w:t>
      </w:r>
      <w:proofErr w:type="gramEnd"/>
    </w:p>
  </w:footnote>
  <w:footnote w:id="19">
    <w:p w:rsidR="007A065F" w:rsidRPr="00FD4AE9" w:rsidRDefault="007A065F" w:rsidP="007A065F">
      <w:pPr>
        <w:pStyle w:val="FootnoteText"/>
        <w:rPr>
          <w:rFonts w:asciiTheme="majorHAnsi" w:hAnsiTheme="majorHAnsi"/>
          <w:sz w:val="22"/>
          <w:szCs w:val="22"/>
          <w:lang w:val="en-US"/>
        </w:rPr>
      </w:pPr>
      <w:r w:rsidRPr="00FD4AE9">
        <w:rPr>
          <w:rStyle w:val="FootnoteReference"/>
          <w:rFonts w:asciiTheme="majorHAnsi" w:hAnsiTheme="majorHAnsi"/>
          <w:sz w:val="22"/>
          <w:szCs w:val="22"/>
        </w:rPr>
        <w:footnoteRef/>
      </w:r>
      <w:r w:rsidRPr="00FD4AE9">
        <w:rPr>
          <w:rFonts w:asciiTheme="majorHAnsi" w:hAnsiTheme="majorHAnsi"/>
          <w:sz w:val="22"/>
          <w:szCs w:val="22"/>
        </w:rPr>
        <w:t xml:space="preserve"> </w:t>
      </w:r>
      <w:r w:rsidRPr="00FD4AE9">
        <w:rPr>
          <w:rFonts w:asciiTheme="majorHAnsi" w:hAnsiTheme="majorHAnsi"/>
          <w:sz w:val="22"/>
          <w:szCs w:val="22"/>
          <w:lang w:val="en-US"/>
        </w:rPr>
        <w:t>CTC, 7-8.</w:t>
      </w:r>
    </w:p>
  </w:footnote>
  <w:footnote w:id="20">
    <w:p w:rsidR="007A065F" w:rsidRPr="00FD4AE9" w:rsidRDefault="007A065F" w:rsidP="007A065F">
      <w:pPr>
        <w:pStyle w:val="FootnoteText"/>
        <w:rPr>
          <w:rFonts w:asciiTheme="majorHAnsi" w:hAnsiTheme="majorHAnsi"/>
          <w:sz w:val="22"/>
          <w:szCs w:val="22"/>
          <w:lang w:val="en-US"/>
        </w:rPr>
      </w:pPr>
      <w:r w:rsidRPr="00FD4AE9">
        <w:rPr>
          <w:rStyle w:val="FootnoteReference"/>
          <w:rFonts w:asciiTheme="majorHAnsi" w:hAnsiTheme="majorHAnsi"/>
          <w:sz w:val="22"/>
          <w:szCs w:val="22"/>
        </w:rPr>
        <w:footnoteRef/>
      </w:r>
      <w:r w:rsidRPr="00FD4AE9">
        <w:rPr>
          <w:rFonts w:asciiTheme="majorHAnsi" w:hAnsiTheme="majorHAnsi"/>
          <w:sz w:val="22"/>
          <w:szCs w:val="22"/>
        </w:rPr>
        <w:t xml:space="preserve"> </w:t>
      </w:r>
      <w:r w:rsidRPr="00FD4AE9">
        <w:rPr>
          <w:rFonts w:asciiTheme="majorHAnsi" w:hAnsiTheme="majorHAnsi"/>
          <w:sz w:val="22"/>
          <w:szCs w:val="22"/>
          <w:lang w:val="en-US"/>
        </w:rPr>
        <w:t xml:space="preserve">J. Stott, </w:t>
      </w:r>
      <w:r w:rsidRPr="00FD4AE9">
        <w:rPr>
          <w:rFonts w:asciiTheme="majorHAnsi" w:hAnsiTheme="majorHAnsi"/>
          <w:i/>
          <w:sz w:val="22"/>
          <w:szCs w:val="22"/>
          <w:lang w:val="en-US"/>
        </w:rPr>
        <w:t>Biblical Basis of Evangelism</w:t>
      </w:r>
      <w:r w:rsidRPr="00FD4AE9">
        <w:rPr>
          <w:rFonts w:asciiTheme="majorHAnsi" w:hAnsiTheme="majorHAnsi"/>
          <w:sz w:val="22"/>
          <w:szCs w:val="22"/>
          <w:lang w:val="en-US"/>
        </w:rPr>
        <w:t>, in Let the Earth Hear his voice ed. J. D. Douglas. ICOWE (</w:t>
      </w:r>
      <w:proofErr w:type="spellStart"/>
      <w:r w:rsidRPr="00FD4AE9">
        <w:rPr>
          <w:rFonts w:asciiTheme="majorHAnsi" w:hAnsiTheme="majorHAnsi"/>
          <w:sz w:val="22"/>
          <w:szCs w:val="22"/>
          <w:lang w:val="en-US"/>
        </w:rPr>
        <w:t>Mineapolis</w:t>
      </w:r>
      <w:proofErr w:type="spellEnd"/>
      <w:r w:rsidRPr="00FD4AE9">
        <w:rPr>
          <w:rFonts w:asciiTheme="majorHAnsi" w:hAnsiTheme="majorHAnsi"/>
          <w:sz w:val="22"/>
          <w:szCs w:val="22"/>
          <w:lang w:val="en-US"/>
        </w:rPr>
        <w:t xml:space="preserve">, World Wide Publication, 1975), quoted by </w:t>
      </w:r>
      <w:proofErr w:type="spellStart"/>
      <w:r w:rsidRPr="00FD4AE9">
        <w:rPr>
          <w:rFonts w:asciiTheme="majorHAnsi" w:hAnsiTheme="majorHAnsi"/>
          <w:sz w:val="22"/>
          <w:szCs w:val="22"/>
          <w:lang w:val="en-US"/>
        </w:rPr>
        <w:t>Steuernagel</w:t>
      </w:r>
      <w:proofErr w:type="spellEnd"/>
      <w:r w:rsidRPr="00FD4AE9">
        <w:rPr>
          <w:rFonts w:asciiTheme="majorHAnsi" w:hAnsiTheme="majorHAnsi"/>
          <w:sz w:val="22"/>
          <w:szCs w:val="22"/>
          <w:lang w:val="en-US"/>
        </w:rPr>
        <w:t>, op cit, 153.</w:t>
      </w:r>
    </w:p>
  </w:footnote>
  <w:footnote w:id="21">
    <w:p w:rsidR="007A065F" w:rsidRPr="00FD4AE9" w:rsidRDefault="007A065F" w:rsidP="007A065F">
      <w:pPr>
        <w:pStyle w:val="FootnoteText"/>
        <w:rPr>
          <w:rFonts w:asciiTheme="majorHAnsi" w:hAnsiTheme="majorHAnsi"/>
          <w:sz w:val="22"/>
          <w:szCs w:val="22"/>
          <w:lang w:val="en-US"/>
        </w:rPr>
      </w:pPr>
      <w:r w:rsidRPr="00FD4AE9">
        <w:rPr>
          <w:rStyle w:val="FootnoteReference"/>
          <w:rFonts w:asciiTheme="majorHAnsi" w:hAnsiTheme="majorHAnsi"/>
          <w:sz w:val="22"/>
          <w:szCs w:val="22"/>
        </w:rPr>
        <w:footnoteRef/>
      </w:r>
      <w:r w:rsidRPr="00FD4AE9">
        <w:rPr>
          <w:rFonts w:asciiTheme="majorHAnsi" w:hAnsiTheme="majorHAnsi"/>
          <w:sz w:val="22"/>
          <w:szCs w:val="22"/>
        </w:rPr>
        <w:t xml:space="preserve"> </w:t>
      </w:r>
      <w:r w:rsidRPr="00FD4AE9">
        <w:rPr>
          <w:rFonts w:asciiTheme="majorHAnsi" w:hAnsiTheme="majorHAnsi"/>
          <w:sz w:val="22"/>
          <w:szCs w:val="22"/>
        </w:rPr>
        <w:t xml:space="preserve">See </w:t>
      </w:r>
      <w:r w:rsidRPr="00FD4AE9">
        <w:rPr>
          <w:rFonts w:asciiTheme="majorHAnsi" w:hAnsiTheme="majorHAnsi"/>
          <w:sz w:val="22"/>
          <w:szCs w:val="22"/>
          <w:lang w:val="en-US"/>
        </w:rPr>
        <w:t xml:space="preserve">Stott. </w:t>
      </w:r>
      <w:r w:rsidRPr="00FD4AE9">
        <w:rPr>
          <w:rFonts w:asciiTheme="majorHAnsi" w:hAnsiTheme="majorHAnsi"/>
          <w:i/>
          <w:sz w:val="22"/>
          <w:szCs w:val="22"/>
          <w:lang w:val="en-US"/>
        </w:rPr>
        <w:t xml:space="preserve">The Significance of Lausanne </w:t>
      </w:r>
      <w:r w:rsidRPr="00FD4AE9">
        <w:rPr>
          <w:rFonts w:asciiTheme="majorHAnsi" w:hAnsiTheme="majorHAnsi"/>
          <w:sz w:val="22"/>
          <w:szCs w:val="22"/>
          <w:lang w:val="en-US"/>
        </w:rPr>
        <w:t>IRM 64 (July 1975), 288-294.</w:t>
      </w:r>
    </w:p>
  </w:footnote>
  <w:footnote w:id="22">
    <w:p w:rsidR="007A065F" w:rsidRPr="00FD4AE9" w:rsidRDefault="007A065F" w:rsidP="007A065F">
      <w:pPr>
        <w:pStyle w:val="FootnoteText"/>
        <w:rPr>
          <w:rFonts w:asciiTheme="majorHAnsi" w:hAnsiTheme="majorHAnsi"/>
          <w:sz w:val="22"/>
          <w:szCs w:val="22"/>
          <w:lang w:val="en-US"/>
        </w:rPr>
      </w:pPr>
      <w:r w:rsidRPr="00FD4AE9">
        <w:rPr>
          <w:rStyle w:val="FootnoteReference"/>
          <w:rFonts w:asciiTheme="majorHAnsi" w:hAnsiTheme="majorHAnsi"/>
          <w:sz w:val="22"/>
          <w:szCs w:val="22"/>
        </w:rPr>
        <w:footnoteRef/>
      </w:r>
      <w:r w:rsidRPr="00FD4AE9">
        <w:rPr>
          <w:rFonts w:asciiTheme="majorHAnsi" w:hAnsiTheme="majorHAnsi"/>
          <w:sz w:val="22"/>
          <w:szCs w:val="22"/>
        </w:rPr>
        <w:t xml:space="preserve"> </w:t>
      </w:r>
      <w:proofErr w:type="gramStart"/>
      <w:r w:rsidRPr="00FD4AE9">
        <w:rPr>
          <w:rFonts w:asciiTheme="majorHAnsi" w:hAnsiTheme="majorHAnsi"/>
          <w:sz w:val="22"/>
          <w:szCs w:val="22"/>
          <w:lang w:val="en-US"/>
        </w:rPr>
        <w:t>CTC, 8.</w:t>
      </w:r>
      <w:proofErr w:type="gramEnd"/>
    </w:p>
  </w:footnote>
  <w:footnote w:id="23">
    <w:p w:rsidR="007A065F" w:rsidRPr="00BD60B1" w:rsidRDefault="007A065F" w:rsidP="007A065F">
      <w:pPr>
        <w:pStyle w:val="FootnoteText"/>
        <w:rPr>
          <w:lang w:val="en-US"/>
        </w:rPr>
      </w:pPr>
      <w:r w:rsidRPr="00FD4AE9">
        <w:rPr>
          <w:rStyle w:val="FootnoteReference"/>
          <w:rFonts w:asciiTheme="majorHAnsi" w:hAnsiTheme="majorHAnsi"/>
          <w:sz w:val="22"/>
          <w:szCs w:val="22"/>
        </w:rPr>
        <w:footnoteRef/>
      </w:r>
      <w:r w:rsidRPr="00FD4AE9">
        <w:rPr>
          <w:rFonts w:asciiTheme="majorHAnsi" w:hAnsiTheme="majorHAnsi"/>
          <w:sz w:val="22"/>
          <w:szCs w:val="22"/>
        </w:rPr>
        <w:t xml:space="preserve"> </w:t>
      </w:r>
      <w:r w:rsidRPr="00FD4AE9">
        <w:rPr>
          <w:rFonts w:asciiTheme="majorHAnsi" w:hAnsiTheme="majorHAnsi"/>
          <w:sz w:val="22"/>
          <w:szCs w:val="22"/>
          <w:lang w:val="en-US"/>
        </w:rPr>
        <w:t>CTC, 12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useFELayout/>
  </w:compat>
  <w:rsids>
    <w:rsidRoot w:val="0021675F"/>
    <w:rsid w:val="00020BD6"/>
    <w:rsid w:val="00025C6F"/>
    <w:rsid w:val="000267BB"/>
    <w:rsid w:val="0003489D"/>
    <w:rsid w:val="000362B1"/>
    <w:rsid w:val="000554C4"/>
    <w:rsid w:val="00061C8A"/>
    <w:rsid w:val="000762C4"/>
    <w:rsid w:val="00082145"/>
    <w:rsid w:val="000833AC"/>
    <w:rsid w:val="00091890"/>
    <w:rsid w:val="00095F4B"/>
    <w:rsid w:val="000A4AD3"/>
    <w:rsid w:val="000F46A7"/>
    <w:rsid w:val="001067F5"/>
    <w:rsid w:val="001261D0"/>
    <w:rsid w:val="001374D6"/>
    <w:rsid w:val="00142150"/>
    <w:rsid w:val="001650AD"/>
    <w:rsid w:val="00175AC9"/>
    <w:rsid w:val="001774D7"/>
    <w:rsid w:val="001852B2"/>
    <w:rsid w:val="001B4B5B"/>
    <w:rsid w:val="001C0F51"/>
    <w:rsid w:val="001E18C4"/>
    <w:rsid w:val="001F1487"/>
    <w:rsid w:val="00205583"/>
    <w:rsid w:val="0021675F"/>
    <w:rsid w:val="00226015"/>
    <w:rsid w:val="00237D37"/>
    <w:rsid w:val="002741DA"/>
    <w:rsid w:val="00274897"/>
    <w:rsid w:val="002820B7"/>
    <w:rsid w:val="0029146C"/>
    <w:rsid w:val="002A4CDC"/>
    <w:rsid w:val="002E1D8D"/>
    <w:rsid w:val="003010E7"/>
    <w:rsid w:val="00303D5F"/>
    <w:rsid w:val="0030789F"/>
    <w:rsid w:val="00351E12"/>
    <w:rsid w:val="00371324"/>
    <w:rsid w:val="00384308"/>
    <w:rsid w:val="003945F6"/>
    <w:rsid w:val="003A5734"/>
    <w:rsid w:val="003B6DB6"/>
    <w:rsid w:val="00437B01"/>
    <w:rsid w:val="00457A42"/>
    <w:rsid w:val="00461599"/>
    <w:rsid w:val="004B0640"/>
    <w:rsid w:val="004B6052"/>
    <w:rsid w:val="004C1E15"/>
    <w:rsid w:val="004D6539"/>
    <w:rsid w:val="00533898"/>
    <w:rsid w:val="00557C24"/>
    <w:rsid w:val="005638FF"/>
    <w:rsid w:val="00570EBD"/>
    <w:rsid w:val="00584D63"/>
    <w:rsid w:val="005878C8"/>
    <w:rsid w:val="005E2573"/>
    <w:rsid w:val="006166D4"/>
    <w:rsid w:val="006168D7"/>
    <w:rsid w:val="006203AF"/>
    <w:rsid w:val="00621BCA"/>
    <w:rsid w:val="00623770"/>
    <w:rsid w:val="00624609"/>
    <w:rsid w:val="00630306"/>
    <w:rsid w:val="00630B83"/>
    <w:rsid w:val="00690532"/>
    <w:rsid w:val="00696875"/>
    <w:rsid w:val="006A7DBD"/>
    <w:rsid w:val="006B40C8"/>
    <w:rsid w:val="006D4149"/>
    <w:rsid w:val="006D6E79"/>
    <w:rsid w:val="006E1EF7"/>
    <w:rsid w:val="007034F3"/>
    <w:rsid w:val="007413A1"/>
    <w:rsid w:val="0075373B"/>
    <w:rsid w:val="00761F77"/>
    <w:rsid w:val="00775768"/>
    <w:rsid w:val="00786BDD"/>
    <w:rsid w:val="007A065F"/>
    <w:rsid w:val="00804769"/>
    <w:rsid w:val="00824D97"/>
    <w:rsid w:val="0083760C"/>
    <w:rsid w:val="008459F1"/>
    <w:rsid w:val="008B0DC8"/>
    <w:rsid w:val="008B2B69"/>
    <w:rsid w:val="008B7461"/>
    <w:rsid w:val="008E71BE"/>
    <w:rsid w:val="008F5F7F"/>
    <w:rsid w:val="00901DD8"/>
    <w:rsid w:val="00907656"/>
    <w:rsid w:val="0091269D"/>
    <w:rsid w:val="009451B2"/>
    <w:rsid w:val="00955EE9"/>
    <w:rsid w:val="009760CC"/>
    <w:rsid w:val="009766DD"/>
    <w:rsid w:val="00976E0F"/>
    <w:rsid w:val="009C24EF"/>
    <w:rsid w:val="009E2932"/>
    <w:rsid w:val="009E2A21"/>
    <w:rsid w:val="009F553D"/>
    <w:rsid w:val="009F5861"/>
    <w:rsid w:val="00A03C04"/>
    <w:rsid w:val="00A05167"/>
    <w:rsid w:val="00A22D6B"/>
    <w:rsid w:val="00A232BB"/>
    <w:rsid w:val="00A23EE3"/>
    <w:rsid w:val="00A44DE9"/>
    <w:rsid w:val="00A529A9"/>
    <w:rsid w:val="00A70C1F"/>
    <w:rsid w:val="00A871A2"/>
    <w:rsid w:val="00AA51D3"/>
    <w:rsid w:val="00AE1F0E"/>
    <w:rsid w:val="00B27AAB"/>
    <w:rsid w:val="00B3360C"/>
    <w:rsid w:val="00B37976"/>
    <w:rsid w:val="00B43F59"/>
    <w:rsid w:val="00B56347"/>
    <w:rsid w:val="00B56640"/>
    <w:rsid w:val="00B6063E"/>
    <w:rsid w:val="00B640FB"/>
    <w:rsid w:val="00B849B5"/>
    <w:rsid w:val="00B92198"/>
    <w:rsid w:val="00B92C1B"/>
    <w:rsid w:val="00BB77B5"/>
    <w:rsid w:val="00BC3A7B"/>
    <w:rsid w:val="00BD60B1"/>
    <w:rsid w:val="00BE4B41"/>
    <w:rsid w:val="00C32674"/>
    <w:rsid w:val="00C4062D"/>
    <w:rsid w:val="00C50452"/>
    <w:rsid w:val="00C52D78"/>
    <w:rsid w:val="00C61992"/>
    <w:rsid w:val="00C7340D"/>
    <w:rsid w:val="00C833A0"/>
    <w:rsid w:val="00C901FF"/>
    <w:rsid w:val="00CA2E21"/>
    <w:rsid w:val="00CA59FE"/>
    <w:rsid w:val="00CC6A4D"/>
    <w:rsid w:val="00CD6374"/>
    <w:rsid w:val="00CF2836"/>
    <w:rsid w:val="00D079A3"/>
    <w:rsid w:val="00D14C3F"/>
    <w:rsid w:val="00D17996"/>
    <w:rsid w:val="00D36436"/>
    <w:rsid w:val="00D44EDD"/>
    <w:rsid w:val="00D572C5"/>
    <w:rsid w:val="00DA0ED3"/>
    <w:rsid w:val="00DA1F2D"/>
    <w:rsid w:val="00DD348E"/>
    <w:rsid w:val="00DF4BE5"/>
    <w:rsid w:val="00E054CA"/>
    <w:rsid w:val="00E31C6C"/>
    <w:rsid w:val="00E31E55"/>
    <w:rsid w:val="00E32CC7"/>
    <w:rsid w:val="00E334DE"/>
    <w:rsid w:val="00E35F22"/>
    <w:rsid w:val="00E37421"/>
    <w:rsid w:val="00E42566"/>
    <w:rsid w:val="00E50BE4"/>
    <w:rsid w:val="00E571EF"/>
    <w:rsid w:val="00E6066A"/>
    <w:rsid w:val="00E614C2"/>
    <w:rsid w:val="00E7344A"/>
    <w:rsid w:val="00E916D0"/>
    <w:rsid w:val="00EA3243"/>
    <w:rsid w:val="00EB633C"/>
    <w:rsid w:val="00EC4FE7"/>
    <w:rsid w:val="00EC7E1B"/>
    <w:rsid w:val="00ED3EFD"/>
    <w:rsid w:val="00ED7AF9"/>
    <w:rsid w:val="00EF0E83"/>
    <w:rsid w:val="00F01964"/>
    <w:rsid w:val="00F067D9"/>
    <w:rsid w:val="00F15217"/>
    <w:rsid w:val="00F256BD"/>
    <w:rsid w:val="00F259B3"/>
    <w:rsid w:val="00F5192B"/>
    <w:rsid w:val="00F55713"/>
    <w:rsid w:val="00F55EB1"/>
    <w:rsid w:val="00F76F00"/>
    <w:rsid w:val="00F9511B"/>
    <w:rsid w:val="00FA1291"/>
    <w:rsid w:val="00FA2C34"/>
    <w:rsid w:val="00FB1D5C"/>
    <w:rsid w:val="00FB7B3E"/>
    <w:rsid w:val="00FC1FC3"/>
    <w:rsid w:val="00FD4AE9"/>
    <w:rsid w:val="00FF4A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5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1675F"/>
    <w:pPr>
      <w:widowControl w:val="0"/>
      <w:autoSpaceDE w:val="0"/>
      <w:autoSpaceDN w:val="0"/>
      <w:adjustRightInd w:val="0"/>
      <w:jc w:val="both"/>
    </w:pPr>
    <w:rPr>
      <w:rFonts w:ascii="Courier 12pt" w:eastAsia="Times New Roman" w:hAnsi="Courier 12pt" w:cs="Courier 12pt"/>
      <w:lang w:val="en-US" w:eastAsia="pt-BR"/>
    </w:rPr>
  </w:style>
  <w:style w:type="character" w:customStyle="1" w:styleId="BodyTextChar">
    <w:name w:val="Body Text Char"/>
    <w:basedOn w:val="DefaultParagraphFont"/>
    <w:link w:val="BodyText"/>
    <w:uiPriority w:val="99"/>
    <w:rsid w:val="0021675F"/>
    <w:rPr>
      <w:rFonts w:ascii="Courier 12pt" w:eastAsia="Times New Roman" w:hAnsi="Courier 12pt" w:cs="Courier 12pt"/>
      <w:lang w:val="en-US" w:eastAsia="pt-BR"/>
    </w:rPr>
  </w:style>
  <w:style w:type="paragraph" w:styleId="BalloonText">
    <w:name w:val="Balloon Text"/>
    <w:basedOn w:val="Normal"/>
    <w:link w:val="BalloonTextChar"/>
    <w:uiPriority w:val="99"/>
    <w:semiHidden/>
    <w:unhideWhenUsed/>
    <w:rsid w:val="00DA0E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0ED3"/>
    <w:rPr>
      <w:rFonts w:ascii="Lucida Grande" w:hAnsi="Lucida Grande" w:cs="Lucida Grande"/>
      <w:sz w:val="18"/>
      <w:szCs w:val="18"/>
    </w:rPr>
  </w:style>
  <w:style w:type="paragraph" w:styleId="FootnoteText">
    <w:name w:val="footnote text"/>
    <w:basedOn w:val="Normal"/>
    <w:link w:val="FootnoteTextChar"/>
    <w:uiPriority w:val="99"/>
    <w:unhideWhenUsed/>
    <w:rsid w:val="0029146C"/>
  </w:style>
  <w:style w:type="character" w:customStyle="1" w:styleId="FootnoteTextChar">
    <w:name w:val="Footnote Text Char"/>
    <w:basedOn w:val="DefaultParagraphFont"/>
    <w:link w:val="FootnoteText"/>
    <w:uiPriority w:val="99"/>
    <w:rsid w:val="0029146C"/>
  </w:style>
  <w:style w:type="character" w:styleId="FootnoteReference">
    <w:name w:val="footnote reference"/>
    <w:basedOn w:val="DefaultParagraphFont"/>
    <w:uiPriority w:val="99"/>
    <w:unhideWhenUsed/>
    <w:rsid w:val="0029146C"/>
    <w:rPr>
      <w:vertAlign w:val="superscript"/>
    </w:rPr>
  </w:style>
  <w:style w:type="paragraph" w:styleId="Footer">
    <w:name w:val="footer"/>
    <w:basedOn w:val="Normal"/>
    <w:link w:val="FooterChar"/>
    <w:uiPriority w:val="99"/>
    <w:unhideWhenUsed/>
    <w:rsid w:val="009C24EF"/>
    <w:pPr>
      <w:tabs>
        <w:tab w:val="center" w:pos="4320"/>
        <w:tab w:val="right" w:pos="8640"/>
      </w:tabs>
    </w:pPr>
  </w:style>
  <w:style w:type="character" w:customStyle="1" w:styleId="FooterChar">
    <w:name w:val="Footer Char"/>
    <w:basedOn w:val="DefaultParagraphFont"/>
    <w:link w:val="Footer"/>
    <w:uiPriority w:val="99"/>
    <w:rsid w:val="009C24EF"/>
  </w:style>
  <w:style w:type="character" w:styleId="PageNumber">
    <w:name w:val="page number"/>
    <w:basedOn w:val="DefaultParagraphFont"/>
    <w:uiPriority w:val="99"/>
    <w:semiHidden/>
    <w:unhideWhenUsed/>
    <w:rsid w:val="009C24EF"/>
  </w:style>
  <w:style w:type="paragraph" w:styleId="NormalWeb">
    <w:name w:val="Normal (Web)"/>
    <w:basedOn w:val="Normal"/>
    <w:uiPriority w:val="99"/>
    <w:semiHidden/>
    <w:unhideWhenUsed/>
    <w:rsid w:val="00F9511B"/>
    <w:pPr>
      <w:spacing w:before="100" w:beforeAutospacing="1" w:after="100" w:afterAutospacing="1"/>
    </w:pPr>
    <w:rPr>
      <w:rFonts w:ascii="Times" w:hAnsi="Times" w:cs="Times New Roman"/>
      <w:sz w:val="20"/>
      <w:szCs w:val="20"/>
    </w:rPr>
  </w:style>
  <w:style w:type="character" w:customStyle="1" w:styleId="text">
    <w:name w:val="text"/>
    <w:basedOn w:val="DefaultParagraphFont"/>
    <w:rsid w:val="00F9511B"/>
  </w:style>
  <w:style w:type="paragraph" w:customStyle="1" w:styleId="line">
    <w:name w:val="line"/>
    <w:basedOn w:val="Normal"/>
    <w:rsid w:val="00F9511B"/>
    <w:pPr>
      <w:spacing w:before="100" w:beforeAutospacing="1" w:after="100" w:afterAutospacing="1"/>
    </w:pPr>
    <w:rPr>
      <w:rFonts w:ascii="Times" w:hAnsi="Times"/>
      <w:sz w:val="20"/>
      <w:szCs w:val="20"/>
    </w:rPr>
  </w:style>
  <w:style w:type="character" w:customStyle="1" w:styleId="woj">
    <w:name w:val="woj"/>
    <w:basedOn w:val="DefaultParagraphFont"/>
    <w:rsid w:val="00F9511B"/>
  </w:style>
  <w:style w:type="character" w:customStyle="1" w:styleId="indent-1-breaks">
    <w:name w:val="indent-1-breaks"/>
    <w:basedOn w:val="DefaultParagraphFont"/>
    <w:rsid w:val="00F9511B"/>
  </w:style>
  <w:style w:type="character" w:styleId="Hyperlink">
    <w:name w:val="Hyperlink"/>
    <w:basedOn w:val="DefaultParagraphFont"/>
    <w:uiPriority w:val="99"/>
    <w:semiHidden/>
    <w:unhideWhenUsed/>
    <w:rsid w:val="00F9511B"/>
    <w:rPr>
      <w:color w:val="0000FF"/>
      <w:u w:val="single"/>
    </w:rPr>
  </w:style>
  <w:style w:type="paragraph" w:customStyle="1" w:styleId="top-05">
    <w:name w:val="top-05"/>
    <w:basedOn w:val="Normal"/>
    <w:rsid w:val="00F9511B"/>
    <w:pPr>
      <w:spacing w:before="100" w:beforeAutospacing="1" w:after="100" w:afterAutospacing="1"/>
    </w:pPr>
    <w:rPr>
      <w:rFonts w:ascii="Times" w:hAnsi="Times"/>
      <w:sz w:val="20"/>
      <w:szCs w:val="20"/>
    </w:rPr>
  </w:style>
  <w:style w:type="character" w:customStyle="1" w:styleId="indent-2-breaks">
    <w:name w:val="indent-2-breaks"/>
    <w:basedOn w:val="DefaultParagraphFont"/>
    <w:rsid w:val="00E614C2"/>
  </w:style>
  <w:style w:type="character" w:customStyle="1" w:styleId="chapternum">
    <w:name w:val="chapternum"/>
    <w:basedOn w:val="DefaultParagraphFont"/>
    <w:rsid w:val="007A06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1675F"/>
    <w:pPr>
      <w:widowControl w:val="0"/>
      <w:autoSpaceDE w:val="0"/>
      <w:autoSpaceDN w:val="0"/>
      <w:adjustRightInd w:val="0"/>
      <w:jc w:val="both"/>
    </w:pPr>
    <w:rPr>
      <w:rFonts w:ascii="Courier 12pt" w:eastAsia="Times New Roman" w:hAnsi="Courier 12pt" w:cs="Courier 12pt"/>
      <w:lang w:val="en-US" w:eastAsia="pt-BR"/>
    </w:rPr>
  </w:style>
  <w:style w:type="character" w:customStyle="1" w:styleId="BodyTextChar">
    <w:name w:val="Body Text Char"/>
    <w:basedOn w:val="DefaultParagraphFont"/>
    <w:link w:val="BodyText"/>
    <w:uiPriority w:val="99"/>
    <w:rsid w:val="0021675F"/>
    <w:rPr>
      <w:rFonts w:ascii="Courier 12pt" w:eastAsia="Times New Roman" w:hAnsi="Courier 12pt" w:cs="Courier 12pt"/>
      <w:lang w:val="en-US" w:eastAsia="pt-BR"/>
    </w:rPr>
  </w:style>
  <w:style w:type="paragraph" w:styleId="BalloonText">
    <w:name w:val="Balloon Text"/>
    <w:basedOn w:val="Normal"/>
    <w:link w:val="BalloonTextChar"/>
    <w:uiPriority w:val="99"/>
    <w:semiHidden/>
    <w:unhideWhenUsed/>
    <w:rsid w:val="00DA0E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0ED3"/>
    <w:rPr>
      <w:rFonts w:ascii="Lucida Grande" w:hAnsi="Lucida Grande" w:cs="Lucida Grande"/>
      <w:sz w:val="18"/>
      <w:szCs w:val="18"/>
    </w:rPr>
  </w:style>
  <w:style w:type="paragraph" w:styleId="FootnoteText">
    <w:name w:val="footnote text"/>
    <w:basedOn w:val="Normal"/>
    <w:link w:val="FootnoteTextChar"/>
    <w:uiPriority w:val="99"/>
    <w:unhideWhenUsed/>
    <w:rsid w:val="0029146C"/>
  </w:style>
  <w:style w:type="character" w:customStyle="1" w:styleId="FootnoteTextChar">
    <w:name w:val="Footnote Text Char"/>
    <w:basedOn w:val="DefaultParagraphFont"/>
    <w:link w:val="FootnoteText"/>
    <w:uiPriority w:val="99"/>
    <w:rsid w:val="0029146C"/>
  </w:style>
  <w:style w:type="character" w:styleId="FootnoteReference">
    <w:name w:val="footnote reference"/>
    <w:basedOn w:val="DefaultParagraphFont"/>
    <w:uiPriority w:val="99"/>
    <w:unhideWhenUsed/>
    <w:rsid w:val="0029146C"/>
    <w:rPr>
      <w:vertAlign w:val="superscript"/>
    </w:rPr>
  </w:style>
  <w:style w:type="paragraph" w:styleId="Footer">
    <w:name w:val="footer"/>
    <w:basedOn w:val="Normal"/>
    <w:link w:val="FooterChar"/>
    <w:uiPriority w:val="99"/>
    <w:unhideWhenUsed/>
    <w:rsid w:val="009C24EF"/>
    <w:pPr>
      <w:tabs>
        <w:tab w:val="center" w:pos="4320"/>
        <w:tab w:val="right" w:pos="8640"/>
      </w:tabs>
    </w:pPr>
  </w:style>
  <w:style w:type="character" w:customStyle="1" w:styleId="FooterChar">
    <w:name w:val="Footer Char"/>
    <w:basedOn w:val="DefaultParagraphFont"/>
    <w:link w:val="Footer"/>
    <w:uiPriority w:val="99"/>
    <w:rsid w:val="009C24EF"/>
  </w:style>
  <w:style w:type="character" w:styleId="PageNumber">
    <w:name w:val="page number"/>
    <w:basedOn w:val="DefaultParagraphFont"/>
    <w:uiPriority w:val="99"/>
    <w:semiHidden/>
    <w:unhideWhenUsed/>
    <w:rsid w:val="009C24EF"/>
  </w:style>
  <w:style w:type="paragraph" w:styleId="NormalWeb">
    <w:name w:val="Normal (Web)"/>
    <w:basedOn w:val="Normal"/>
    <w:uiPriority w:val="99"/>
    <w:semiHidden/>
    <w:unhideWhenUsed/>
    <w:rsid w:val="00F9511B"/>
    <w:pPr>
      <w:spacing w:before="100" w:beforeAutospacing="1" w:after="100" w:afterAutospacing="1"/>
    </w:pPr>
    <w:rPr>
      <w:rFonts w:ascii="Times" w:hAnsi="Times" w:cs="Times New Roman"/>
      <w:sz w:val="20"/>
      <w:szCs w:val="20"/>
    </w:rPr>
  </w:style>
  <w:style w:type="character" w:customStyle="1" w:styleId="text">
    <w:name w:val="text"/>
    <w:basedOn w:val="DefaultParagraphFont"/>
    <w:rsid w:val="00F9511B"/>
  </w:style>
  <w:style w:type="paragraph" w:customStyle="1" w:styleId="line">
    <w:name w:val="line"/>
    <w:basedOn w:val="Normal"/>
    <w:rsid w:val="00F9511B"/>
    <w:pPr>
      <w:spacing w:before="100" w:beforeAutospacing="1" w:after="100" w:afterAutospacing="1"/>
    </w:pPr>
    <w:rPr>
      <w:rFonts w:ascii="Times" w:hAnsi="Times"/>
      <w:sz w:val="20"/>
      <w:szCs w:val="20"/>
    </w:rPr>
  </w:style>
  <w:style w:type="character" w:customStyle="1" w:styleId="woj">
    <w:name w:val="woj"/>
    <w:basedOn w:val="DefaultParagraphFont"/>
    <w:rsid w:val="00F9511B"/>
  </w:style>
  <w:style w:type="character" w:customStyle="1" w:styleId="indent-1-breaks">
    <w:name w:val="indent-1-breaks"/>
    <w:basedOn w:val="DefaultParagraphFont"/>
    <w:rsid w:val="00F9511B"/>
  </w:style>
  <w:style w:type="character" w:styleId="Hyperlink">
    <w:name w:val="Hyperlink"/>
    <w:basedOn w:val="DefaultParagraphFont"/>
    <w:uiPriority w:val="99"/>
    <w:semiHidden/>
    <w:unhideWhenUsed/>
    <w:rsid w:val="00F9511B"/>
    <w:rPr>
      <w:color w:val="0000FF"/>
      <w:u w:val="single"/>
    </w:rPr>
  </w:style>
  <w:style w:type="paragraph" w:customStyle="1" w:styleId="top-05">
    <w:name w:val="top-05"/>
    <w:basedOn w:val="Normal"/>
    <w:rsid w:val="00F9511B"/>
    <w:pPr>
      <w:spacing w:before="100" w:beforeAutospacing="1" w:after="100" w:afterAutospacing="1"/>
    </w:pPr>
    <w:rPr>
      <w:rFonts w:ascii="Times" w:hAnsi="Times"/>
      <w:sz w:val="20"/>
      <w:szCs w:val="20"/>
    </w:rPr>
  </w:style>
  <w:style w:type="character" w:customStyle="1" w:styleId="indent-2-breaks">
    <w:name w:val="indent-2-breaks"/>
    <w:basedOn w:val="DefaultParagraphFont"/>
    <w:rsid w:val="00E614C2"/>
  </w:style>
  <w:style w:type="character" w:customStyle="1" w:styleId="chapternum">
    <w:name w:val="chapternum"/>
    <w:basedOn w:val="DefaultParagraphFont"/>
    <w:rsid w:val="007A065F"/>
  </w:style>
</w:styles>
</file>

<file path=word/webSettings.xml><?xml version="1.0" encoding="utf-8"?>
<w:webSettings xmlns:r="http://schemas.openxmlformats.org/officeDocument/2006/relationships" xmlns:w="http://schemas.openxmlformats.org/wordprocessingml/2006/main">
  <w:divs>
    <w:div w:id="164247185">
      <w:bodyDiv w:val="1"/>
      <w:marLeft w:val="0"/>
      <w:marRight w:val="0"/>
      <w:marTop w:val="0"/>
      <w:marBottom w:val="0"/>
      <w:divBdr>
        <w:top w:val="none" w:sz="0" w:space="0" w:color="auto"/>
        <w:left w:val="none" w:sz="0" w:space="0" w:color="auto"/>
        <w:bottom w:val="none" w:sz="0" w:space="0" w:color="auto"/>
        <w:right w:val="none" w:sz="0" w:space="0" w:color="auto"/>
      </w:divBdr>
      <w:divsChild>
        <w:div w:id="205487867">
          <w:marLeft w:val="0"/>
          <w:marRight w:val="0"/>
          <w:marTop w:val="0"/>
          <w:marBottom w:val="0"/>
          <w:divBdr>
            <w:top w:val="none" w:sz="0" w:space="0" w:color="auto"/>
            <w:left w:val="none" w:sz="0" w:space="0" w:color="auto"/>
            <w:bottom w:val="none" w:sz="0" w:space="0" w:color="auto"/>
            <w:right w:val="none" w:sz="0" w:space="0" w:color="auto"/>
          </w:divBdr>
        </w:div>
      </w:divsChild>
    </w:div>
    <w:div w:id="194658239">
      <w:bodyDiv w:val="1"/>
      <w:marLeft w:val="0"/>
      <w:marRight w:val="0"/>
      <w:marTop w:val="0"/>
      <w:marBottom w:val="0"/>
      <w:divBdr>
        <w:top w:val="none" w:sz="0" w:space="0" w:color="auto"/>
        <w:left w:val="none" w:sz="0" w:space="0" w:color="auto"/>
        <w:bottom w:val="none" w:sz="0" w:space="0" w:color="auto"/>
        <w:right w:val="none" w:sz="0" w:space="0" w:color="auto"/>
      </w:divBdr>
    </w:div>
    <w:div w:id="897127611">
      <w:bodyDiv w:val="1"/>
      <w:marLeft w:val="0"/>
      <w:marRight w:val="0"/>
      <w:marTop w:val="0"/>
      <w:marBottom w:val="0"/>
      <w:divBdr>
        <w:top w:val="none" w:sz="0" w:space="0" w:color="auto"/>
        <w:left w:val="none" w:sz="0" w:space="0" w:color="auto"/>
        <w:bottom w:val="none" w:sz="0" w:space="0" w:color="auto"/>
        <w:right w:val="none" w:sz="0" w:space="0" w:color="auto"/>
      </w:divBdr>
      <w:divsChild>
        <w:div w:id="507839627">
          <w:marLeft w:val="0"/>
          <w:marRight w:val="0"/>
          <w:marTop w:val="0"/>
          <w:marBottom w:val="0"/>
          <w:divBdr>
            <w:top w:val="none" w:sz="0" w:space="0" w:color="auto"/>
            <w:left w:val="none" w:sz="0" w:space="0" w:color="auto"/>
            <w:bottom w:val="none" w:sz="0" w:space="0" w:color="auto"/>
            <w:right w:val="none" w:sz="0" w:space="0" w:color="auto"/>
          </w:divBdr>
        </w:div>
        <w:div w:id="1132821147">
          <w:marLeft w:val="0"/>
          <w:marRight w:val="0"/>
          <w:marTop w:val="0"/>
          <w:marBottom w:val="0"/>
          <w:divBdr>
            <w:top w:val="none" w:sz="0" w:space="0" w:color="auto"/>
            <w:left w:val="none" w:sz="0" w:space="0" w:color="auto"/>
            <w:bottom w:val="none" w:sz="0" w:space="0" w:color="auto"/>
            <w:right w:val="none" w:sz="0" w:space="0" w:color="auto"/>
          </w:divBdr>
        </w:div>
      </w:divsChild>
    </w:div>
    <w:div w:id="11717494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4EB2C5-32C7-45BA-A322-BA87067B1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5967</Words>
  <Characters>34018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Valdir Steuernagel</dc:creator>
  <cp:keywords/>
  <dc:description/>
  <cp:lastModifiedBy>mo</cp:lastModifiedBy>
  <cp:revision>3</cp:revision>
  <dcterms:created xsi:type="dcterms:W3CDTF">2015-08-16T19:27:00Z</dcterms:created>
  <dcterms:modified xsi:type="dcterms:W3CDTF">2015-08-17T09:01:00Z</dcterms:modified>
</cp:coreProperties>
</file>