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BB" w:rsidRDefault="00492C4A" w:rsidP="00E0523B">
      <w:pPr>
        <w:spacing w:line="240" w:lineRule="auto"/>
        <w:contextualSpacing/>
        <w:jc w:val="center"/>
        <w:rPr>
          <w:b/>
        </w:rPr>
      </w:pPr>
      <w:r>
        <w:rPr>
          <w:b/>
        </w:rPr>
        <w:t>Orthodoxy and Protestantism: Will They Continue Their Sibling Rivalry or Make Common Cause in Combatting Secularization?</w:t>
      </w:r>
    </w:p>
    <w:p w:rsidR="00492C4A" w:rsidRDefault="00492C4A" w:rsidP="00E0523B">
      <w:pPr>
        <w:spacing w:line="240" w:lineRule="auto"/>
        <w:contextualSpacing/>
        <w:jc w:val="center"/>
        <w:rPr>
          <w:b/>
        </w:rPr>
      </w:pPr>
      <w:r>
        <w:rPr>
          <w:b/>
        </w:rPr>
        <w:t>Mark R. Elliott</w:t>
      </w:r>
    </w:p>
    <w:p w:rsidR="00492C4A" w:rsidRDefault="00492C4A" w:rsidP="00E0523B">
      <w:pPr>
        <w:spacing w:line="240" w:lineRule="auto"/>
        <w:contextualSpacing/>
        <w:jc w:val="center"/>
        <w:rPr>
          <w:b/>
        </w:rPr>
      </w:pPr>
    </w:p>
    <w:p w:rsidR="00492C4A" w:rsidRPr="00995E06" w:rsidRDefault="00492C4A" w:rsidP="00E0523B">
      <w:pPr>
        <w:spacing w:line="240" w:lineRule="auto"/>
        <w:ind w:firstLine="720"/>
        <w:contextualSpacing/>
        <w:rPr>
          <w:sz w:val="22"/>
        </w:rPr>
      </w:pPr>
      <w:r w:rsidRPr="00995E06">
        <w:rPr>
          <w:sz w:val="22"/>
        </w:rPr>
        <w:t xml:space="preserve">In October 2016 while in Russia, I </w:t>
      </w:r>
      <w:r w:rsidR="00816CED" w:rsidRPr="00995E06">
        <w:rPr>
          <w:sz w:val="22"/>
        </w:rPr>
        <w:t>was</w:t>
      </w:r>
      <w:r w:rsidRPr="00995E06">
        <w:rPr>
          <w:sz w:val="22"/>
        </w:rPr>
        <w:t xml:space="preserve"> invited to speak at Kostroma Orthodox Theological Seminary by </w:t>
      </w:r>
      <w:r w:rsidR="00801EE6" w:rsidRPr="00995E06">
        <w:rPr>
          <w:sz w:val="22"/>
        </w:rPr>
        <w:t xml:space="preserve">a </w:t>
      </w:r>
      <w:r w:rsidRPr="00995E06">
        <w:rPr>
          <w:sz w:val="22"/>
        </w:rPr>
        <w:t>longtime friend</w:t>
      </w:r>
      <w:r w:rsidR="00801EE6" w:rsidRPr="00995E06">
        <w:rPr>
          <w:sz w:val="22"/>
        </w:rPr>
        <w:t>,</w:t>
      </w:r>
      <w:r w:rsidRPr="00995E06">
        <w:rPr>
          <w:sz w:val="22"/>
        </w:rPr>
        <w:t xml:space="preserve"> Father </w:t>
      </w:r>
      <w:proofErr w:type="spellStart"/>
      <w:r w:rsidRPr="00995E06">
        <w:rPr>
          <w:sz w:val="22"/>
        </w:rPr>
        <w:t>Georgi</w:t>
      </w:r>
      <w:proofErr w:type="spellEnd"/>
      <w:r w:rsidRPr="00995E06">
        <w:rPr>
          <w:sz w:val="22"/>
        </w:rPr>
        <w:t xml:space="preserve"> Edelstein, a parish priest and professor at the seminary. Because of schedule conflicts, </w:t>
      </w:r>
      <w:r w:rsidR="00816CED" w:rsidRPr="00995E06">
        <w:rPr>
          <w:sz w:val="22"/>
        </w:rPr>
        <w:t>I was</w:t>
      </w:r>
      <w:r w:rsidRPr="00995E06">
        <w:rPr>
          <w:sz w:val="22"/>
        </w:rPr>
        <w:t xml:space="preserve"> unable to accept this unexpected invitation. However, I did suggest that </w:t>
      </w:r>
      <w:r w:rsidR="00816CED" w:rsidRPr="00995E06">
        <w:rPr>
          <w:sz w:val="22"/>
        </w:rPr>
        <w:t>I</w:t>
      </w:r>
      <w:r w:rsidRPr="00995E06">
        <w:rPr>
          <w:sz w:val="22"/>
        </w:rPr>
        <w:t xml:space="preserve"> might be able to speak at the seminary on a future trip to Russia.</w:t>
      </w:r>
    </w:p>
    <w:p w:rsidR="00492C4A" w:rsidRPr="00995E06" w:rsidRDefault="00492C4A" w:rsidP="00E0523B">
      <w:pPr>
        <w:spacing w:line="240" w:lineRule="auto"/>
        <w:ind w:firstLine="720"/>
        <w:contextualSpacing/>
        <w:rPr>
          <w:sz w:val="22"/>
        </w:rPr>
      </w:pPr>
      <w:r w:rsidRPr="00995E06">
        <w:rPr>
          <w:sz w:val="22"/>
        </w:rPr>
        <w:t xml:space="preserve">Several developments made it possible for a </w:t>
      </w:r>
      <w:r w:rsidR="00816CED" w:rsidRPr="00995E06">
        <w:rPr>
          <w:sz w:val="22"/>
        </w:rPr>
        <w:t xml:space="preserve">group of Asbury Theological Seminary and </w:t>
      </w:r>
      <w:r w:rsidRPr="00995E06">
        <w:rPr>
          <w:sz w:val="22"/>
        </w:rPr>
        <w:t>Asbury University faculty and graduates to do just that in May 2017.</w:t>
      </w:r>
    </w:p>
    <w:p w:rsidR="00492C4A" w:rsidRPr="00995E06" w:rsidRDefault="00492C4A" w:rsidP="00E0523B">
      <w:pPr>
        <w:pStyle w:val="ListParagraph"/>
        <w:numPr>
          <w:ilvl w:val="0"/>
          <w:numId w:val="1"/>
        </w:numPr>
        <w:spacing w:line="240" w:lineRule="auto"/>
        <w:rPr>
          <w:rFonts w:ascii="Times New Roman" w:hAnsi="Times New Roman" w:cs="Times New Roman"/>
        </w:rPr>
      </w:pPr>
      <w:r w:rsidRPr="00995E06">
        <w:rPr>
          <w:rFonts w:ascii="Times New Roman" w:hAnsi="Times New Roman" w:cs="Times New Roman"/>
        </w:rPr>
        <w:t xml:space="preserve">Kostroma Orthodox Theological Seminary Rector </w:t>
      </w:r>
      <w:proofErr w:type="spellStart"/>
      <w:r w:rsidRPr="00995E06">
        <w:rPr>
          <w:rFonts w:ascii="Times New Roman" w:hAnsi="Times New Roman" w:cs="Times New Roman"/>
        </w:rPr>
        <w:t>Georgi</w:t>
      </w:r>
      <w:proofErr w:type="spellEnd"/>
      <w:r w:rsidRPr="00995E06">
        <w:rPr>
          <w:rFonts w:ascii="Times New Roman" w:hAnsi="Times New Roman" w:cs="Times New Roman"/>
        </w:rPr>
        <w:t xml:space="preserve"> </w:t>
      </w:r>
      <w:proofErr w:type="spellStart"/>
      <w:r w:rsidRPr="00995E06">
        <w:rPr>
          <w:rFonts w:ascii="Times New Roman" w:hAnsi="Times New Roman" w:cs="Times New Roman"/>
        </w:rPr>
        <w:t>Andrianov</w:t>
      </w:r>
      <w:proofErr w:type="spellEnd"/>
      <w:r w:rsidRPr="00995E06">
        <w:rPr>
          <w:rFonts w:ascii="Times New Roman" w:hAnsi="Times New Roman" w:cs="Times New Roman"/>
        </w:rPr>
        <w:t xml:space="preserve"> invited up to ten Asbury faculty to participate in an international </w:t>
      </w:r>
      <w:r w:rsidR="00816CED" w:rsidRPr="00995E06">
        <w:rPr>
          <w:rFonts w:ascii="Times New Roman" w:hAnsi="Times New Roman" w:cs="Times New Roman"/>
        </w:rPr>
        <w:t xml:space="preserve">biblical studies </w:t>
      </w:r>
      <w:r w:rsidRPr="00995E06">
        <w:rPr>
          <w:rFonts w:ascii="Times New Roman" w:hAnsi="Times New Roman" w:cs="Times New Roman"/>
        </w:rPr>
        <w:t>conference in commemoration of the 270</w:t>
      </w:r>
      <w:r w:rsidRPr="00995E06">
        <w:rPr>
          <w:rFonts w:ascii="Times New Roman" w:hAnsi="Times New Roman" w:cs="Times New Roman"/>
          <w:vertAlign w:val="superscript"/>
        </w:rPr>
        <w:t>th</w:t>
      </w:r>
      <w:r w:rsidRPr="00995E06">
        <w:rPr>
          <w:rFonts w:ascii="Times New Roman" w:hAnsi="Times New Roman" w:cs="Times New Roman"/>
        </w:rPr>
        <w:t xml:space="preserve"> anniversary of the seminary’s founding;</w:t>
      </w:r>
    </w:p>
    <w:p w:rsidR="00816CED" w:rsidRPr="00995E06" w:rsidRDefault="00492C4A" w:rsidP="00E0523B">
      <w:pPr>
        <w:pStyle w:val="ListParagraph"/>
        <w:numPr>
          <w:ilvl w:val="0"/>
          <w:numId w:val="1"/>
        </w:numPr>
        <w:spacing w:line="240" w:lineRule="auto"/>
        <w:rPr>
          <w:rFonts w:ascii="Times New Roman" w:hAnsi="Times New Roman" w:cs="Times New Roman"/>
        </w:rPr>
      </w:pPr>
      <w:r w:rsidRPr="00995E06">
        <w:rPr>
          <w:rFonts w:ascii="Times New Roman" w:hAnsi="Times New Roman" w:cs="Times New Roman"/>
        </w:rPr>
        <w:t>I was able to secure a grant which, along with more modest contributions from Asbury Theological Seminary and the Wilmore Free Methodist Church, made the trip possible; and</w:t>
      </w:r>
      <w:r w:rsidR="00816CED" w:rsidRPr="00995E06">
        <w:rPr>
          <w:rFonts w:ascii="Times New Roman" w:hAnsi="Times New Roman" w:cs="Times New Roman"/>
        </w:rPr>
        <w:t xml:space="preserve"> </w:t>
      </w:r>
    </w:p>
    <w:p w:rsidR="00492C4A" w:rsidRPr="00995E06" w:rsidRDefault="00816CED" w:rsidP="00E0523B">
      <w:pPr>
        <w:pStyle w:val="ListParagraph"/>
        <w:numPr>
          <w:ilvl w:val="0"/>
          <w:numId w:val="1"/>
        </w:numPr>
        <w:spacing w:line="240" w:lineRule="auto"/>
        <w:rPr>
          <w:rFonts w:ascii="Times New Roman" w:hAnsi="Times New Roman" w:cs="Times New Roman"/>
        </w:rPr>
      </w:pPr>
      <w:r w:rsidRPr="00995E06">
        <w:rPr>
          <w:rFonts w:ascii="Times New Roman" w:hAnsi="Times New Roman" w:cs="Times New Roman"/>
        </w:rPr>
        <w:t xml:space="preserve">Finally, </w:t>
      </w:r>
      <w:r w:rsidR="00492C4A" w:rsidRPr="00995E06">
        <w:rPr>
          <w:rFonts w:ascii="Times New Roman" w:hAnsi="Times New Roman" w:cs="Times New Roman"/>
        </w:rPr>
        <w:t xml:space="preserve">George Steiner, president of Orphan’s Tree, a ministry to </w:t>
      </w:r>
      <w:r w:rsidRPr="00995E06">
        <w:rPr>
          <w:rFonts w:ascii="Times New Roman" w:hAnsi="Times New Roman" w:cs="Times New Roman"/>
        </w:rPr>
        <w:t>at risk</w:t>
      </w:r>
      <w:r w:rsidR="00492C4A" w:rsidRPr="00995E06">
        <w:rPr>
          <w:rFonts w:ascii="Times New Roman" w:hAnsi="Times New Roman" w:cs="Times New Roman"/>
        </w:rPr>
        <w:t xml:space="preserve"> youth who have aged out of Russian orphanages, agreed to have his </w:t>
      </w:r>
      <w:r w:rsidRPr="00995E06">
        <w:rPr>
          <w:rFonts w:ascii="Times New Roman" w:hAnsi="Times New Roman" w:cs="Times New Roman"/>
        </w:rPr>
        <w:t>staff handl</w:t>
      </w:r>
      <w:r w:rsidR="00801EE6" w:rsidRPr="00995E06">
        <w:rPr>
          <w:rFonts w:ascii="Times New Roman" w:hAnsi="Times New Roman" w:cs="Times New Roman"/>
        </w:rPr>
        <w:t>e</w:t>
      </w:r>
      <w:r w:rsidR="00492C4A" w:rsidRPr="00995E06">
        <w:rPr>
          <w:rFonts w:ascii="Times New Roman" w:hAnsi="Times New Roman" w:cs="Times New Roman"/>
        </w:rPr>
        <w:t xml:space="preserve"> arrangements and logistics within Russia. </w:t>
      </w:r>
    </w:p>
    <w:p w:rsidR="00492C4A" w:rsidRPr="00995E06" w:rsidRDefault="00492C4A" w:rsidP="00E0523B">
      <w:pPr>
        <w:spacing w:line="240" w:lineRule="auto"/>
        <w:ind w:firstLine="360"/>
        <w:contextualSpacing/>
        <w:rPr>
          <w:sz w:val="22"/>
        </w:rPr>
      </w:pPr>
      <w:r w:rsidRPr="00995E06">
        <w:rPr>
          <w:sz w:val="22"/>
        </w:rPr>
        <w:t xml:space="preserve">With all that is currently negative in Russia’s relations with the </w:t>
      </w:r>
      <w:r w:rsidR="00816CED" w:rsidRPr="00995E06">
        <w:rPr>
          <w:sz w:val="22"/>
        </w:rPr>
        <w:t>West</w:t>
      </w:r>
      <w:r w:rsidRPr="00995E06">
        <w:rPr>
          <w:sz w:val="22"/>
        </w:rPr>
        <w:t xml:space="preserve"> and in light of the frequently strained relations between the Russian Orthodox Church and both Western and indigenous Evangelicals, the invitation for such a sizeable contingent o</w:t>
      </w:r>
      <w:r w:rsidR="00816CED" w:rsidRPr="00995E06">
        <w:rPr>
          <w:sz w:val="22"/>
        </w:rPr>
        <w:t>f Evangelical faculty to speak in</w:t>
      </w:r>
      <w:r w:rsidRPr="00995E06">
        <w:rPr>
          <w:sz w:val="22"/>
        </w:rPr>
        <w:t xml:space="preserve"> a Russian Orthodox conference </w:t>
      </w:r>
      <w:r w:rsidR="00816CED" w:rsidRPr="00995E06">
        <w:rPr>
          <w:sz w:val="22"/>
        </w:rPr>
        <w:t xml:space="preserve">struck me as </w:t>
      </w:r>
      <w:r w:rsidRPr="00995E06">
        <w:rPr>
          <w:sz w:val="22"/>
        </w:rPr>
        <w:t xml:space="preserve"> highl</w:t>
      </w:r>
      <w:r w:rsidR="00801EE6" w:rsidRPr="00995E06">
        <w:rPr>
          <w:sz w:val="22"/>
        </w:rPr>
        <w:t>y unusual, if not unprecedented.</w:t>
      </w:r>
      <w:r w:rsidR="00816CED" w:rsidRPr="00995E06">
        <w:rPr>
          <w:sz w:val="22"/>
        </w:rPr>
        <w:t xml:space="preserve"> Of the 18 conference speakers, half were Evangelicals (eight from Asbury, plus George Steiner).</w:t>
      </w:r>
    </w:p>
    <w:p w:rsidR="00492C4A" w:rsidRPr="00995E06" w:rsidRDefault="00492C4A" w:rsidP="00E0523B">
      <w:pPr>
        <w:spacing w:line="240" w:lineRule="auto"/>
        <w:ind w:left="360"/>
        <w:contextualSpacing/>
        <w:rPr>
          <w:sz w:val="22"/>
        </w:rPr>
      </w:pPr>
      <w:r w:rsidRPr="00995E06">
        <w:rPr>
          <w:sz w:val="22"/>
        </w:rPr>
        <w:tab/>
        <w:t xml:space="preserve">Several circumstances appear to have played a role in prompting Rector </w:t>
      </w:r>
      <w:proofErr w:type="spellStart"/>
      <w:r w:rsidRPr="00995E06">
        <w:rPr>
          <w:sz w:val="22"/>
        </w:rPr>
        <w:t>Andrianov’s</w:t>
      </w:r>
      <w:proofErr w:type="spellEnd"/>
      <w:r w:rsidRPr="00995E06">
        <w:rPr>
          <w:sz w:val="22"/>
        </w:rPr>
        <w:t xml:space="preserve"> invitation.</w:t>
      </w:r>
    </w:p>
    <w:p w:rsidR="00492C4A" w:rsidRPr="00995E06" w:rsidRDefault="00492C4A" w:rsidP="00E0523B">
      <w:pPr>
        <w:pStyle w:val="ListParagraph"/>
        <w:numPr>
          <w:ilvl w:val="0"/>
          <w:numId w:val="2"/>
        </w:numPr>
        <w:spacing w:line="240" w:lineRule="auto"/>
        <w:rPr>
          <w:rFonts w:ascii="Times New Roman" w:hAnsi="Times New Roman" w:cs="Times New Roman"/>
        </w:rPr>
      </w:pPr>
      <w:r w:rsidRPr="00995E06">
        <w:rPr>
          <w:rFonts w:ascii="Times New Roman" w:hAnsi="Times New Roman" w:cs="Times New Roman"/>
        </w:rPr>
        <w:t xml:space="preserve">I have enjoyed several decades of friendship and collaboration with Fr. </w:t>
      </w:r>
      <w:proofErr w:type="spellStart"/>
      <w:r w:rsidRPr="00995E06">
        <w:rPr>
          <w:rFonts w:ascii="Times New Roman" w:hAnsi="Times New Roman" w:cs="Times New Roman"/>
        </w:rPr>
        <w:t>Georgi</w:t>
      </w:r>
      <w:proofErr w:type="spellEnd"/>
      <w:r w:rsidRPr="00995E06">
        <w:rPr>
          <w:rFonts w:ascii="Times New Roman" w:hAnsi="Times New Roman" w:cs="Times New Roman"/>
        </w:rPr>
        <w:t xml:space="preserve"> Edelstein of the Kostroma Orthodox Theological Seminary faculty: He accepted my invitation to speak  at a conference I organized at Wheaton College while I was on the faculty there; Father </w:t>
      </w:r>
      <w:proofErr w:type="spellStart"/>
      <w:r w:rsidRPr="00995E06">
        <w:rPr>
          <w:rFonts w:ascii="Times New Roman" w:hAnsi="Times New Roman" w:cs="Times New Roman"/>
        </w:rPr>
        <w:t>Georgi</w:t>
      </w:r>
      <w:proofErr w:type="spellEnd"/>
      <w:r w:rsidRPr="00995E06">
        <w:rPr>
          <w:rFonts w:ascii="Times New Roman" w:hAnsi="Times New Roman" w:cs="Times New Roman"/>
        </w:rPr>
        <w:t xml:space="preserve"> provided me with sage advice on numerous occasions as </w:t>
      </w:r>
      <w:proofErr w:type="spellStart"/>
      <w:r w:rsidRPr="00995E06">
        <w:rPr>
          <w:rFonts w:ascii="Times New Roman" w:hAnsi="Times New Roman" w:cs="Times New Roman"/>
        </w:rPr>
        <w:t>Riverchase</w:t>
      </w:r>
      <w:proofErr w:type="spellEnd"/>
      <w:r w:rsidRPr="00995E06">
        <w:rPr>
          <w:rFonts w:ascii="Times New Roman" w:hAnsi="Times New Roman" w:cs="Times New Roman"/>
        </w:rPr>
        <w:t xml:space="preserve"> United Methodist Church (Birmingham, AL) sponsored nearby </w:t>
      </w:r>
      <w:proofErr w:type="spellStart"/>
      <w:r w:rsidRPr="00995E06">
        <w:rPr>
          <w:rFonts w:ascii="Times New Roman" w:hAnsi="Times New Roman" w:cs="Times New Roman"/>
        </w:rPr>
        <w:t>Sudislavl</w:t>
      </w:r>
      <w:proofErr w:type="spellEnd"/>
      <w:r w:rsidRPr="00995E06">
        <w:rPr>
          <w:rFonts w:ascii="Times New Roman" w:hAnsi="Times New Roman" w:cs="Times New Roman"/>
        </w:rPr>
        <w:t xml:space="preserve"> Orphanage; I led two short-term mission teams from Clemson United Methodist Church and Southern Wesleyan University to work with orphans and to assist in the restoration of two of Fr. </w:t>
      </w:r>
      <w:proofErr w:type="spellStart"/>
      <w:r w:rsidRPr="00995E06">
        <w:rPr>
          <w:rFonts w:ascii="Times New Roman" w:hAnsi="Times New Roman" w:cs="Times New Roman"/>
        </w:rPr>
        <w:t>Georgi’s</w:t>
      </w:r>
      <w:proofErr w:type="spellEnd"/>
      <w:r w:rsidRPr="00995E06">
        <w:rPr>
          <w:rFonts w:ascii="Times New Roman" w:hAnsi="Times New Roman" w:cs="Times New Roman"/>
        </w:rPr>
        <w:t xml:space="preserve"> three Orthodox churches; and I have published articles by and about Fr. </w:t>
      </w:r>
      <w:proofErr w:type="spellStart"/>
      <w:r w:rsidRPr="00995E06">
        <w:rPr>
          <w:rFonts w:ascii="Times New Roman" w:hAnsi="Times New Roman" w:cs="Times New Roman"/>
        </w:rPr>
        <w:t>Georgi</w:t>
      </w:r>
      <w:proofErr w:type="spellEnd"/>
      <w:r w:rsidRPr="00995E06">
        <w:rPr>
          <w:rFonts w:ascii="Times New Roman" w:hAnsi="Times New Roman" w:cs="Times New Roman"/>
        </w:rPr>
        <w:t xml:space="preserve"> in the </w:t>
      </w:r>
      <w:r w:rsidRPr="00995E06">
        <w:rPr>
          <w:rFonts w:ascii="Times New Roman" w:hAnsi="Times New Roman" w:cs="Times New Roman"/>
          <w:i/>
        </w:rPr>
        <w:t>East-West Church and Ministry Report</w:t>
      </w:r>
      <w:r w:rsidRPr="00995E06">
        <w:rPr>
          <w:rFonts w:ascii="Times New Roman" w:hAnsi="Times New Roman" w:cs="Times New Roman"/>
        </w:rPr>
        <w:t xml:space="preserve">, which I serve as editor. Through these many years of working together I was able to establish a strong relationship of trust with Fr. </w:t>
      </w:r>
      <w:proofErr w:type="spellStart"/>
      <w:r w:rsidRPr="00995E06">
        <w:rPr>
          <w:rFonts w:ascii="Times New Roman" w:hAnsi="Times New Roman" w:cs="Times New Roman"/>
        </w:rPr>
        <w:t>Georgi</w:t>
      </w:r>
      <w:proofErr w:type="spellEnd"/>
      <w:r w:rsidRPr="00995E06">
        <w:rPr>
          <w:rFonts w:ascii="Times New Roman" w:hAnsi="Times New Roman" w:cs="Times New Roman"/>
        </w:rPr>
        <w:t>.</w:t>
      </w:r>
    </w:p>
    <w:p w:rsidR="00492C4A" w:rsidRPr="00995E06" w:rsidRDefault="00492C4A" w:rsidP="00E0523B">
      <w:pPr>
        <w:pStyle w:val="ListParagraph"/>
        <w:numPr>
          <w:ilvl w:val="0"/>
          <w:numId w:val="2"/>
        </w:numPr>
        <w:spacing w:line="240" w:lineRule="auto"/>
        <w:rPr>
          <w:rFonts w:ascii="Times New Roman" w:hAnsi="Times New Roman" w:cs="Times New Roman"/>
        </w:rPr>
      </w:pPr>
      <w:r w:rsidRPr="00995E06">
        <w:rPr>
          <w:rFonts w:ascii="Times New Roman" w:hAnsi="Times New Roman" w:cs="Times New Roman"/>
        </w:rPr>
        <w:t xml:space="preserve">Metropolitan </w:t>
      </w:r>
      <w:proofErr w:type="spellStart"/>
      <w:r w:rsidRPr="00995E06">
        <w:rPr>
          <w:rFonts w:ascii="Times New Roman" w:hAnsi="Times New Roman" w:cs="Times New Roman"/>
        </w:rPr>
        <w:t>Ferapont</w:t>
      </w:r>
      <w:proofErr w:type="spellEnd"/>
      <w:r w:rsidRPr="00995E06">
        <w:rPr>
          <w:rFonts w:ascii="Times New Roman" w:hAnsi="Times New Roman" w:cs="Times New Roman"/>
        </w:rPr>
        <w:t xml:space="preserve">, appointed to the Kostroma Diocese five years ago, </w:t>
      </w:r>
      <w:r w:rsidR="00816CED" w:rsidRPr="00995E06">
        <w:rPr>
          <w:rFonts w:ascii="Times New Roman" w:hAnsi="Times New Roman" w:cs="Times New Roman"/>
        </w:rPr>
        <w:t xml:space="preserve">is more favorably disposed towards </w:t>
      </w:r>
      <w:r w:rsidRPr="00995E06">
        <w:rPr>
          <w:rFonts w:ascii="Times New Roman" w:hAnsi="Times New Roman" w:cs="Times New Roman"/>
        </w:rPr>
        <w:t xml:space="preserve">Evangelicals </w:t>
      </w:r>
      <w:r w:rsidR="00673845" w:rsidRPr="00995E06">
        <w:rPr>
          <w:rFonts w:ascii="Times New Roman" w:hAnsi="Times New Roman" w:cs="Times New Roman"/>
        </w:rPr>
        <w:t>than his predecessor. As the M</w:t>
      </w:r>
      <w:r w:rsidR="00816CED" w:rsidRPr="00995E06">
        <w:rPr>
          <w:rFonts w:ascii="Times New Roman" w:hAnsi="Times New Roman" w:cs="Times New Roman"/>
        </w:rPr>
        <w:t>etropolitan explained, the study of the Bible provides common ground for all confessions, and he wanted conference participants to learn from each other</w:t>
      </w:r>
      <w:r w:rsidRPr="00995E06">
        <w:rPr>
          <w:rFonts w:ascii="Times New Roman" w:hAnsi="Times New Roman" w:cs="Times New Roman"/>
        </w:rPr>
        <w:t xml:space="preserve">. </w:t>
      </w:r>
    </w:p>
    <w:p w:rsidR="00492C4A" w:rsidRPr="00995E06" w:rsidRDefault="00492C4A" w:rsidP="00E0523B">
      <w:pPr>
        <w:pStyle w:val="ListParagraph"/>
        <w:numPr>
          <w:ilvl w:val="0"/>
          <w:numId w:val="2"/>
        </w:numPr>
        <w:spacing w:line="240" w:lineRule="auto"/>
        <w:rPr>
          <w:rFonts w:ascii="Times New Roman" w:hAnsi="Times New Roman" w:cs="Times New Roman"/>
        </w:rPr>
      </w:pPr>
      <w:r w:rsidRPr="00995E06">
        <w:rPr>
          <w:rFonts w:ascii="Times New Roman" w:hAnsi="Times New Roman" w:cs="Times New Roman"/>
        </w:rPr>
        <w:t>F</w:t>
      </w:r>
      <w:r w:rsidR="00436C9E" w:rsidRPr="00995E06">
        <w:rPr>
          <w:rFonts w:ascii="Times New Roman" w:hAnsi="Times New Roman" w:cs="Times New Roman"/>
        </w:rPr>
        <w:t xml:space="preserve">inally, </w:t>
      </w:r>
      <w:r w:rsidRPr="00995E06">
        <w:rPr>
          <w:rFonts w:ascii="Times New Roman" w:hAnsi="Times New Roman" w:cs="Times New Roman"/>
        </w:rPr>
        <w:t xml:space="preserve">I have served as editor of the </w:t>
      </w:r>
      <w:r w:rsidRPr="00995E06">
        <w:rPr>
          <w:rFonts w:ascii="Times New Roman" w:hAnsi="Times New Roman" w:cs="Times New Roman"/>
          <w:i/>
        </w:rPr>
        <w:t>East-West Church and Ministry Report</w:t>
      </w:r>
      <w:r w:rsidR="00816CED" w:rsidRPr="00995E06">
        <w:rPr>
          <w:rFonts w:ascii="Times New Roman" w:hAnsi="Times New Roman" w:cs="Times New Roman"/>
          <w:i/>
        </w:rPr>
        <w:t xml:space="preserve"> </w:t>
      </w:r>
      <w:r w:rsidR="00816CED" w:rsidRPr="00995E06">
        <w:rPr>
          <w:rFonts w:ascii="Times New Roman" w:hAnsi="Times New Roman" w:cs="Times New Roman"/>
        </w:rPr>
        <w:t>for 25 years</w:t>
      </w:r>
      <w:r w:rsidRPr="00995E06">
        <w:rPr>
          <w:rFonts w:ascii="Times New Roman" w:hAnsi="Times New Roman" w:cs="Times New Roman"/>
        </w:rPr>
        <w:t xml:space="preserve">. It may be that the many articles </w:t>
      </w:r>
      <w:r w:rsidR="00436C9E" w:rsidRPr="00995E06">
        <w:rPr>
          <w:rFonts w:ascii="Times New Roman" w:hAnsi="Times New Roman" w:cs="Times New Roman"/>
        </w:rPr>
        <w:t>published in</w:t>
      </w:r>
      <w:r w:rsidRPr="00995E06">
        <w:rPr>
          <w:rFonts w:ascii="Times New Roman" w:hAnsi="Times New Roman" w:cs="Times New Roman"/>
        </w:rPr>
        <w:t xml:space="preserve"> the </w:t>
      </w:r>
      <w:r w:rsidRPr="00995E06">
        <w:rPr>
          <w:rFonts w:ascii="Times New Roman" w:hAnsi="Times New Roman" w:cs="Times New Roman"/>
          <w:i/>
        </w:rPr>
        <w:t>EWC&amp;M Report</w:t>
      </w:r>
      <w:r w:rsidRPr="00995E06">
        <w:rPr>
          <w:rFonts w:ascii="Times New Roman" w:hAnsi="Times New Roman" w:cs="Times New Roman"/>
        </w:rPr>
        <w:t xml:space="preserve"> aimed at </w:t>
      </w:r>
      <w:r w:rsidR="00816CED" w:rsidRPr="00995E06">
        <w:rPr>
          <w:rFonts w:ascii="Times New Roman" w:hAnsi="Times New Roman" w:cs="Times New Roman"/>
        </w:rPr>
        <w:t>objective coverage of Orthodox C</w:t>
      </w:r>
      <w:r w:rsidRPr="00995E06">
        <w:rPr>
          <w:rFonts w:ascii="Times New Roman" w:hAnsi="Times New Roman" w:cs="Times New Roman"/>
        </w:rPr>
        <w:t xml:space="preserve">hurch life and improved relations between Orthodox and Evangelicals helped prepare the way for the invitation Asbury faculty received. </w:t>
      </w:r>
      <w:r w:rsidR="00EB65D4" w:rsidRPr="00995E06">
        <w:rPr>
          <w:rFonts w:ascii="Times New Roman" w:hAnsi="Times New Roman" w:cs="Times New Roman"/>
        </w:rPr>
        <w:t>(See Appendix I.)</w:t>
      </w:r>
    </w:p>
    <w:p w:rsidR="00492C4A" w:rsidRPr="00995E06" w:rsidRDefault="00492C4A" w:rsidP="00E0523B">
      <w:pPr>
        <w:spacing w:line="240" w:lineRule="auto"/>
        <w:contextualSpacing/>
        <w:rPr>
          <w:sz w:val="22"/>
        </w:rPr>
      </w:pPr>
      <w:r w:rsidRPr="00995E06">
        <w:rPr>
          <w:sz w:val="22"/>
        </w:rPr>
        <w:t>In any case, I consider the opportunity afforded Asbury faculty and graduates to speak at Kostroma Orthodox Theological Seminary to be one of the most unusual and significant invitations that has come my way in my 43 years of travel and ministry in Russia.</w:t>
      </w:r>
    </w:p>
    <w:p w:rsidR="00492C4A" w:rsidRPr="00995E06" w:rsidRDefault="00492C4A" w:rsidP="00E0523B">
      <w:pPr>
        <w:spacing w:line="240" w:lineRule="auto"/>
        <w:contextualSpacing/>
        <w:rPr>
          <w:sz w:val="22"/>
        </w:rPr>
      </w:pPr>
      <w:r w:rsidRPr="00995E06">
        <w:rPr>
          <w:sz w:val="22"/>
        </w:rPr>
        <w:tab/>
        <w:t>The International Biblical Studies Conference in Commemoration of the 270</w:t>
      </w:r>
      <w:r w:rsidRPr="00995E06">
        <w:rPr>
          <w:sz w:val="22"/>
          <w:vertAlign w:val="superscript"/>
        </w:rPr>
        <w:t>th</w:t>
      </w:r>
      <w:r w:rsidRPr="00995E06">
        <w:rPr>
          <w:sz w:val="22"/>
        </w:rPr>
        <w:t xml:space="preserve"> Anniversary of Kostroma Orthodox Theological Seminary, May 30-</w:t>
      </w:r>
      <w:r w:rsidR="005D03F5" w:rsidRPr="00995E06">
        <w:rPr>
          <w:sz w:val="22"/>
        </w:rPr>
        <w:t xml:space="preserve">31, 2017, included 18 speakers including seven from Russia, </w:t>
      </w:r>
      <w:r w:rsidRPr="00995E06">
        <w:rPr>
          <w:sz w:val="22"/>
        </w:rPr>
        <w:t xml:space="preserve">one </w:t>
      </w:r>
      <w:r w:rsidR="00436C9E" w:rsidRPr="00995E06">
        <w:rPr>
          <w:sz w:val="22"/>
        </w:rPr>
        <w:t>each from Kazakhstan</w:t>
      </w:r>
      <w:r w:rsidRPr="00995E06">
        <w:rPr>
          <w:sz w:val="22"/>
        </w:rPr>
        <w:t xml:space="preserve"> and Lebanon</w:t>
      </w:r>
      <w:r w:rsidR="00436C9E" w:rsidRPr="00995E06">
        <w:rPr>
          <w:sz w:val="22"/>
        </w:rPr>
        <w:t>, and nine from the United States</w:t>
      </w:r>
      <w:r w:rsidRPr="00995E06">
        <w:rPr>
          <w:sz w:val="22"/>
        </w:rPr>
        <w:t xml:space="preserve">. The eight Asbury </w:t>
      </w:r>
      <w:r w:rsidRPr="00995E06">
        <w:rPr>
          <w:sz w:val="22"/>
        </w:rPr>
        <w:lastRenderedPageBreak/>
        <w:t>speakers provided the majority of the international contribution</w:t>
      </w:r>
      <w:r w:rsidR="00436C9E" w:rsidRPr="00995E06">
        <w:rPr>
          <w:sz w:val="22"/>
        </w:rPr>
        <w:t xml:space="preserve"> in their nine presentations</w:t>
      </w:r>
      <w:r w:rsidRPr="00995E06">
        <w:rPr>
          <w:sz w:val="22"/>
        </w:rPr>
        <w:t xml:space="preserve">, including addresses dealing with Old and New Testament studies; </w:t>
      </w:r>
      <w:r w:rsidR="005D03F5" w:rsidRPr="00995E06">
        <w:rPr>
          <w:sz w:val="22"/>
        </w:rPr>
        <w:t>the Ascension; comparisons of</w:t>
      </w:r>
      <w:r w:rsidRPr="00995E06">
        <w:rPr>
          <w:sz w:val="22"/>
        </w:rPr>
        <w:t xml:space="preserve"> Wesleyan and Orthodox understandings of sanctification/</w:t>
      </w:r>
      <w:proofErr w:type="spellStart"/>
      <w:r w:rsidRPr="00995E06">
        <w:rPr>
          <w:sz w:val="22"/>
        </w:rPr>
        <w:t>theosis</w:t>
      </w:r>
      <w:proofErr w:type="spellEnd"/>
      <w:r w:rsidRPr="00995E06">
        <w:rPr>
          <w:sz w:val="22"/>
        </w:rPr>
        <w:t>/</w:t>
      </w:r>
      <w:proofErr w:type="spellStart"/>
      <w:r w:rsidRPr="00995E06">
        <w:rPr>
          <w:sz w:val="22"/>
        </w:rPr>
        <w:t>obozhenie</w:t>
      </w:r>
      <w:proofErr w:type="spellEnd"/>
      <w:r w:rsidRPr="00995E06">
        <w:rPr>
          <w:sz w:val="22"/>
        </w:rPr>
        <w:t>; and biblical bases for social ministries including Christian hospitality, counseling for alcoholics, and local parish c</w:t>
      </w:r>
      <w:r w:rsidR="005D03F5" w:rsidRPr="00995E06">
        <w:rPr>
          <w:sz w:val="22"/>
        </w:rPr>
        <w:t xml:space="preserve">harity. </w:t>
      </w:r>
      <w:proofErr w:type="gramStart"/>
      <w:r w:rsidR="005D03F5" w:rsidRPr="00995E06">
        <w:rPr>
          <w:sz w:val="22"/>
        </w:rPr>
        <w:t>(See Appendi</w:t>
      </w:r>
      <w:r w:rsidR="00673845" w:rsidRPr="00995E06">
        <w:rPr>
          <w:sz w:val="22"/>
        </w:rPr>
        <w:t>x</w:t>
      </w:r>
      <w:r w:rsidR="005D03F5" w:rsidRPr="00995E06">
        <w:rPr>
          <w:sz w:val="22"/>
        </w:rPr>
        <w:t xml:space="preserve"> </w:t>
      </w:r>
      <w:r w:rsidR="00EB65D4" w:rsidRPr="00995E06">
        <w:rPr>
          <w:sz w:val="22"/>
        </w:rPr>
        <w:t>I</w:t>
      </w:r>
      <w:r w:rsidR="005D03F5" w:rsidRPr="00995E06">
        <w:rPr>
          <w:sz w:val="22"/>
        </w:rPr>
        <w:t>I</w:t>
      </w:r>
      <w:r w:rsidRPr="00995E06">
        <w:rPr>
          <w:sz w:val="22"/>
        </w:rPr>
        <w:t>.)</w:t>
      </w:r>
      <w:proofErr w:type="gramEnd"/>
    </w:p>
    <w:p w:rsidR="00492C4A" w:rsidRPr="00995E06" w:rsidRDefault="00673845" w:rsidP="00E0523B">
      <w:pPr>
        <w:spacing w:line="240" w:lineRule="auto"/>
        <w:contextualSpacing/>
        <w:rPr>
          <w:i/>
          <w:sz w:val="22"/>
        </w:rPr>
      </w:pPr>
      <w:r w:rsidRPr="00995E06">
        <w:rPr>
          <w:sz w:val="22"/>
        </w:rPr>
        <w:tab/>
        <w:t xml:space="preserve">The hospitality extended by Metropolitan </w:t>
      </w:r>
      <w:proofErr w:type="spellStart"/>
      <w:r w:rsidRPr="00995E06">
        <w:rPr>
          <w:sz w:val="22"/>
        </w:rPr>
        <w:t>Ferapont</w:t>
      </w:r>
      <w:proofErr w:type="spellEnd"/>
      <w:r w:rsidRPr="00995E06">
        <w:rPr>
          <w:sz w:val="22"/>
        </w:rPr>
        <w:t xml:space="preserve">, Rector </w:t>
      </w:r>
      <w:proofErr w:type="spellStart"/>
      <w:r w:rsidRPr="00995E06">
        <w:rPr>
          <w:sz w:val="22"/>
        </w:rPr>
        <w:t>Andrianov</w:t>
      </w:r>
      <w:proofErr w:type="spellEnd"/>
      <w:r w:rsidRPr="00995E06">
        <w:rPr>
          <w:sz w:val="22"/>
        </w:rPr>
        <w:t>, and Orthodox conference participants to Asbury particip</w:t>
      </w:r>
      <w:r w:rsidR="005D03F5" w:rsidRPr="00995E06">
        <w:rPr>
          <w:sz w:val="22"/>
        </w:rPr>
        <w:t>ants</w:t>
      </w:r>
      <w:r w:rsidR="00492C4A" w:rsidRPr="00995E06">
        <w:rPr>
          <w:sz w:val="22"/>
        </w:rPr>
        <w:t xml:space="preserve"> and Orphan’s Tree President Steiner could not have been more cordial. Not only the accommodations and meals, but the genuine interest that Asbury presentations generated, made it clear </w:t>
      </w:r>
      <w:r w:rsidR="005D03F5" w:rsidRPr="00995E06">
        <w:rPr>
          <w:sz w:val="22"/>
        </w:rPr>
        <w:t xml:space="preserve">that </w:t>
      </w:r>
      <w:r w:rsidR="00492C4A" w:rsidRPr="00995E06">
        <w:rPr>
          <w:sz w:val="22"/>
        </w:rPr>
        <w:t xml:space="preserve">Asbury’s contributions to the conference were genuinely welcomed and were considered substantive. This could not have been clearer, for example, following Dr. Anthony Headley’s address on counseling with alcoholics and their families and </w:t>
      </w:r>
      <w:proofErr w:type="spellStart"/>
      <w:r w:rsidR="00492C4A" w:rsidRPr="00995E06">
        <w:rPr>
          <w:sz w:val="22"/>
        </w:rPr>
        <w:t>Professsor</w:t>
      </w:r>
      <w:proofErr w:type="spellEnd"/>
      <w:r w:rsidR="00492C4A" w:rsidRPr="00995E06">
        <w:rPr>
          <w:sz w:val="22"/>
        </w:rPr>
        <w:t xml:space="preserve"> Sarah </w:t>
      </w:r>
      <w:proofErr w:type="spellStart"/>
      <w:r w:rsidR="00492C4A" w:rsidRPr="00995E06">
        <w:rPr>
          <w:sz w:val="22"/>
        </w:rPr>
        <w:t>Bellew’s</w:t>
      </w:r>
      <w:proofErr w:type="spellEnd"/>
      <w:r w:rsidR="00492C4A" w:rsidRPr="00995E06">
        <w:rPr>
          <w:sz w:val="22"/>
        </w:rPr>
        <w:t xml:space="preserve"> address on local parish charity. Their enumeration of best practices in working with alcoholics and in developing congregational compassionate ministry elicited questions from the audience that were anything but </w:t>
      </w:r>
      <w:r w:rsidR="00492C4A" w:rsidRPr="00995E06">
        <w:rPr>
          <w:i/>
          <w:sz w:val="22"/>
        </w:rPr>
        <w:t>pro forma.</w:t>
      </w:r>
    </w:p>
    <w:p w:rsidR="00436C9E" w:rsidRPr="00995E06" w:rsidRDefault="00436C9E" w:rsidP="00E0523B">
      <w:pPr>
        <w:spacing w:line="240" w:lineRule="auto"/>
        <w:ind w:firstLine="720"/>
        <w:contextualSpacing/>
        <w:rPr>
          <w:sz w:val="22"/>
        </w:rPr>
      </w:pPr>
      <w:r w:rsidRPr="00995E06">
        <w:rPr>
          <w:sz w:val="22"/>
        </w:rPr>
        <w:t xml:space="preserve">Father </w:t>
      </w:r>
      <w:proofErr w:type="spellStart"/>
      <w:r w:rsidRPr="00995E06">
        <w:rPr>
          <w:sz w:val="22"/>
        </w:rPr>
        <w:t>Georgi</w:t>
      </w:r>
      <w:proofErr w:type="spellEnd"/>
      <w:r w:rsidRPr="00995E06">
        <w:rPr>
          <w:sz w:val="22"/>
        </w:rPr>
        <w:t xml:space="preserve"> Edelstein, not to be confused with Rector </w:t>
      </w:r>
      <w:proofErr w:type="spellStart"/>
      <w:r w:rsidRPr="00995E06">
        <w:rPr>
          <w:sz w:val="22"/>
        </w:rPr>
        <w:t>Georgi</w:t>
      </w:r>
      <w:proofErr w:type="spellEnd"/>
      <w:r w:rsidRPr="00995E06">
        <w:rPr>
          <w:sz w:val="22"/>
        </w:rPr>
        <w:t xml:space="preserve"> </w:t>
      </w:r>
      <w:proofErr w:type="spellStart"/>
      <w:r w:rsidRPr="00995E06">
        <w:rPr>
          <w:sz w:val="22"/>
        </w:rPr>
        <w:t>Andrianov</w:t>
      </w:r>
      <w:proofErr w:type="spellEnd"/>
      <w:r w:rsidRPr="00995E06">
        <w:rPr>
          <w:sz w:val="22"/>
        </w:rPr>
        <w:t xml:space="preserve">, was the catalyst for the </w:t>
      </w:r>
      <w:r w:rsidR="005D03F5" w:rsidRPr="00995E06">
        <w:rPr>
          <w:sz w:val="22"/>
        </w:rPr>
        <w:t xml:space="preserve">invitation </w:t>
      </w:r>
      <w:r w:rsidRPr="00995E06">
        <w:rPr>
          <w:sz w:val="22"/>
        </w:rPr>
        <w:t>for Asbury faculty to participate in the Kostroma Orthodox Theological Seminary Conference. He is a respected figure within the pro-democracy element of Russian intelligentsia who is known and revered far beyond his rural parishes. In the Soviet era</w:t>
      </w:r>
      <w:r w:rsidR="005D03F5" w:rsidRPr="00995E06">
        <w:rPr>
          <w:sz w:val="22"/>
        </w:rPr>
        <w:t>,</w:t>
      </w:r>
      <w:r w:rsidRPr="00995E06">
        <w:rPr>
          <w:sz w:val="22"/>
        </w:rPr>
        <w:t xml:space="preserve"> </w:t>
      </w:r>
      <w:r w:rsidR="005D03F5" w:rsidRPr="00995E06">
        <w:rPr>
          <w:sz w:val="22"/>
        </w:rPr>
        <w:t xml:space="preserve">in order to be ordained an Orthodox priest, </w:t>
      </w:r>
      <w:r w:rsidRPr="00995E06">
        <w:rPr>
          <w:sz w:val="22"/>
        </w:rPr>
        <w:t xml:space="preserve">Father </w:t>
      </w:r>
      <w:proofErr w:type="spellStart"/>
      <w:r w:rsidRPr="00995E06">
        <w:rPr>
          <w:sz w:val="22"/>
        </w:rPr>
        <w:t>Georgi</w:t>
      </w:r>
      <w:proofErr w:type="spellEnd"/>
      <w:r w:rsidRPr="00995E06">
        <w:rPr>
          <w:sz w:val="22"/>
        </w:rPr>
        <w:t xml:space="preserve"> managed to overcome the disabilities (as far as the KGB was concerned) of being ethnically Jewish</w:t>
      </w:r>
      <w:r w:rsidR="005D03F5" w:rsidRPr="00995E06">
        <w:rPr>
          <w:sz w:val="22"/>
        </w:rPr>
        <w:t xml:space="preserve"> and having an earned doctorate. </w:t>
      </w:r>
      <w:r w:rsidRPr="00995E06">
        <w:rPr>
          <w:sz w:val="22"/>
        </w:rPr>
        <w:t>In the early 1990s, he survived the disapproval of Orthodox hierarchs following his publication in Moscow n</w:t>
      </w:r>
      <w:r w:rsidR="005D03F5" w:rsidRPr="00995E06">
        <w:rPr>
          <w:sz w:val="22"/>
        </w:rPr>
        <w:t xml:space="preserve">ewspapers of articles charging </w:t>
      </w:r>
      <w:r w:rsidRPr="00995E06">
        <w:rPr>
          <w:sz w:val="22"/>
        </w:rPr>
        <w:t xml:space="preserve">collusion between the Moscow Patriarchate and the KGB. In addition, he is the author of a courageously candid memoir, </w:t>
      </w:r>
      <w:proofErr w:type="spellStart"/>
      <w:r w:rsidRPr="00995E06">
        <w:rPr>
          <w:i/>
          <w:sz w:val="22"/>
        </w:rPr>
        <w:t>Zapiski</w:t>
      </w:r>
      <w:proofErr w:type="spellEnd"/>
      <w:r w:rsidRPr="00995E06">
        <w:rPr>
          <w:i/>
          <w:sz w:val="22"/>
        </w:rPr>
        <w:t xml:space="preserve"> </w:t>
      </w:r>
      <w:proofErr w:type="spellStart"/>
      <w:r w:rsidRPr="00995E06">
        <w:rPr>
          <w:i/>
          <w:sz w:val="22"/>
        </w:rPr>
        <w:t>sel’skogo</w:t>
      </w:r>
      <w:proofErr w:type="spellEnd"/>
      <w:r w:rsidRPr="00995E06">
        <w:rPr>
          <w:i/>
          <w:sz w:val="22"/>
        </w:rPr>
        <w:t xml:space="preserve"> </w:t>
      </w:r>
      <w:proofErr w:type="spellStart"/>
      <w:r w:rsidRPr="00995E06">
        <w:rPr>
          <w:i/>
          <w:sz w:val="22"/>
        </w:rPr>
        <w:t>svyashchennika</w:t>
      </w:r>
      <w:proofErr w:type="spellEnd"/>
      <w:r w:rsidRPr="00995E06">
        <w:rPr>
          <w:i/>
          <w:sz w:val="22"/>
        </w:rPr>
        <w:t xml:space="preserve"> </w:t>
      </w:r>
      <w:r w:rsidRPr="00995E06">
        <w:rPr>
          <w:sz w:val="22"/>
        </w:rPr>
        <w:t>[</w:t>
      </w:r>
      <w:r w:rsidRPr="00995E06">
        <w:rPr>
          <w:i/>
          <w:sz w:val="22"/>
        </w:rPr>
        <w:t>Notes of a Village Priest</w:t>
      </w:r>
      <w:r w:rsidRPr="00995E06">
        <w:rPr>
          <w:sz w:val="22"/>
        </w:rPr>
        <w:t>].</w:t>
      </w:r>
      <w:r w:rsidR="005D03F5" w:rsidRPr="00995E06">
        <w:rPr>
          <w:rStyle w:val="EndnoteReference"/>
          <w:sz w:val="22"/>
        </w:rPr>
        <w:endnoteReference w:id="1"/>
      </w:r>
      <w:r w:rsidRPr="00995E06">
        <w:rPr>
          <w:sz w:val="22"/>
        </w:rPr>
        <w:t xml:space="preserve"> </w:t>
      </w:r>
    </w:p>
    <w:p w:rsidR="00436C9E" w:rsidRPr="00995E06" w:rsidRDefault="00436C9E" w:rsidP="00E0523B">
      <w:pPr>
        <w:spacing w:line="240" w:lineRule="auto"/>
        <w:ind w:firstLine="720"/>
        <w:contextualSpacing/>
        <w:rPr>
          <w:sz w:val="22"/>
        </w:rPr>
      </w:pPr>
      <w:r w:rsidRPr="00995E06">
        <w:rPr>
          <w:sz w:val="22"/>
        </w:rPr>
        <w:t xml:space="preserve">Father </w:t>
      </w:r>
      <w:proofErr w:type="spellStart"/>
      <w:r w:rsidRPr="00995E06">
        <w:rPr>
          <w:sz w:val="22"/>
        </w:rPr>
        <w:t>Georgi</w:t>
      </w:r>
      <w:proofErr w:type="spellEnd"/>
      <w:r w:rsidRPr="00995E06">
        <w:rPr>
          <w:sz w:val="22"/>
        </w:rPr>
        <w:t xml:space="preserve"> Edelstein’s international standing (enhanced by his son’s position as speaker of the Israeli Knesset) may have strengthened the hand of Metropolitan </w:t>
      </w:r>
      <w:proofErr w:type="spellStart"/>
      <w:r w:rsidRPr="00995E06">
        <w:rPr>
          <w:sz w:val="22"/>
        </w:rPr>
        <w:t>Ferapont</w:t>
      </w:r>
      <w:proofErr w:type="spellEnd"/>
      <w:r w:rsidRPr="00995E06">
        <w:rPr>
          <w:sz w:val="22"/>
        </w:rPr>
        <w:t xml:space="preserve"> and Rector </w:t>
      </w:r>
      <w:proofErr w:type="spellStart"/>
      <w:r w:rsidRPr="00995E06">
        <w:rPr>
          <w:sz w:val="22"/>
        </w:rPr>
        <w:t>Georgi</w:t>
      </w:r>
      <w:proofErr w:type="spellEnd"/>
      <w:r w:rsidRPr="00995E06">
        <w:rPr>
          <w:sz w:val="22"/>
        </w:rPr>
        <w:t xml:space="preserve"> </w:t>
      </w:r>
      <w:proofErr w:type="spellStart"/>
      <w:r w:rsidRPr="00995E06">
        <w:rPr>
          <w:sz w:val="22"/>
        </w:rPr>
        <w:t>Andrianov</w:t>
      </w:r>
      <w:proofErr w:type="spellEnd"/>
      <w:r w:rsidRPr="00995E06">
        <w:rPr>
          <w:sz w:val="22"/>
        </w:rPr>
        <w:t xml:space="preserve"> such that they believed it </w:t>
      </w:r>
      <w:r w:rsidR="00760447" w:rsidRPr="00995E06">
        <w:rPr>
          <w:sz w:val="22"/>
        </w:rPr>
        <w:t>defensible</w:t>
      </w:r>
      <w:r w:rsidRPr="00995E06">
        <w:rPr>
          <w:sz w:val="22"/>
        </w:rPr>
        <w:t xml:space="preserve"> to accept such </w:t>
      </w:r>
      <w:r w:rsidR="00760447" w:rsidRPr="00995E06">
        <w:rPr>
          <w:sz w:val="22"/>
        </w:rPr>
        <w:t>expansive</w:t>
      </w:r>
      <w:r w:rsidRPr="00995E06">
        <w:rPr>
          <w:sz w:val="22"/>
        </w:rPr>
        <w:t xml:space="preserve"> Evangelical</w:t>
      </w:r>
      <w:r w:rsidR="00760447" w:rsidRPr="00995E06">
        <w:rPr>
          <w:sz w:val="22"/>
        </w:rPr>
        <w:t xml:space="preserve"> </w:t>
      </w:r>
      <w:proofErr w:type="gramStart"/>
      <w:r w:rsidR="00760447" w:rsidRPr="00995E06">
        <w:rPr>
          <w:sz w:val="22"/>
        </w:rPr>
        <w:t>participation  in</w:t>
      </w:r>
      <w:proofErr w:type="gramEnd"/>
      <w:r w:rsidR="00760447" w:rsidRPr="00995E06">
        <w:rPr>
          <w:sz w:val="22"/>
        </w:rPr>
        <w:t xml:space="preserve"> the</w:t>
      </w:r>
      <w:r w:rsidRPr="00995E06">
        <w:rPr>
          <w:sz w:val="22"/>
        </w:rPr>
        <w:t xml:space="preserve"> </w:t>
      </w:r>
      <w:r w:rsidR="00760447" w:rsidRPr="00995E06">
        <w:rPr>
          <w:sz w:val="22"/>
        </w:rPr>
        <w:t>Kostroma Orthodox</w:t>
      </w:r>
      <w:r w:rsidRPr="00995E06">
        <w:rPr>
          <w:sz w:val="22"/>
        </w:rPr>
        <w:t xml:space="preserve"> conference. Whether or not this is the explanation for the Asbury invitation, in whole or in part, the hope is that it will serve as a foundation for future collaboration. </w:t>
      </w:r>
      <w:r w:rsidR="00760447" w:rsidRPr="00995E06">
        <w:rPr>
          <w:sz w:val="22"/>
        </w:rPr>
        <w:t xml:space="preserve">To that end </w:t>
      </w:r>
      <w:r w:rsidRPr="00995E06">
        <w:rPr>
          <w:sz w:val="22"/>
        </w:rPr>
        <w:t xml:space="preserve">Rector </w:t>
      </w:r>
      <w:proofErr w:type="spellStart"/>
      <w:r w:rsidRPr="00995E06">
        <w:rPr>
          <w:sz w:val="22"/>
        </w:rPr>
        <w:t>Andrianov</w:t>
      </w:r>
      <w:proofErr w:type="spellEnd"/>
      <w:r w:rsidR="00760447" w:rsidRPr="00995E06">
        <w:rPr>
          <w:sz w:val="22"/>
        </w:rPr>
        <w:t xml:space="preserve"> has </w:t>
      </w:r>
      <w:r w:rsidRPr="00995E06">
        <w:rPr>
          <w:sz w:val="22"/>
        </w:rPr>
        <w:t>invited Dr. Headley to return to give additional lectures on counseling alcoholics.</w:t>
      </w:r>
    </w:p>
    <w:p w:rsidR="00436C9E" w:rsidRPr="00995E06" w:rsidRDefault="00436C9E" w:rsidP="00E0523B">
      <w:pPr>
        <w:spacing w:line="240" w:lineRule="auto"/>
        <w:ind w:firstLine="720"/>
        <w:contextualSpacing/>
        <w:rPr>
          <w:sz w:val="22"/>
        </w:rPr>
      </w:pPr>
      <w:r w:rsidRPr="00995E06">
        <w:rPr>
          <w:sz w:val="22"/>
        </w:rPr>
        <w:t xml:space="preserve">One of the goals of the trip was to make a contribution toward improved relations between Evangelicals and Orthodox. Following the Kostroma conference, which directly supported this outcome, Asbury faculty had the privilege of spending a good part of one day with Father </w:t>
      </w:r>
      <w:proofErr w:type="spellStart"/>
      <w:r w:rsidRPr="00995E06">
        <w:rPr>
          <w:sz w:val="22"/>
        </w:rPr>
        <w:t>Georgi</w:t>
      </w:r>
      <w:proofErr w:type="spellEnd"/>
      <w:r w:rsidRPr="00995E06">
        <w:rPr>
          <w:sz w:val="22"/>
        </w:rPr>
        <w:t xml:space="preserve"> Edelstein, visiting his Church of the Resurrection in the village of </w:t>
      </w:r>
      <w:proofErr w:type="spellStart"/>
      <w:r w:rsidRPr="00995E06">
        <w:rPr>
          <w:sz w:val="22"/>
        </w:rPr>
        <w:t>Karabanovo</w:t>
      </w:r>
      <w:proofErr w:type="spellEnd"/>
      <w:r w:rsidRPr="00995E06">
        <w:rPr>
          <w:sz w:val="22"/>
        </w:rPr>
        <w:t xml:space="preserve"> and visiting a nearby elder home and orphanage that he supports. In addition, on May 28, five Asbury </w:t>
      </w:r>
      <w:proofErr w:type="gramStart"/>
      <w:r w:rsidRPr="00995E06">
        <w:rPr>
          <w:sz w:val="22"/>
        </w:rPr>
        <w:t>faculty</w:t>
      </w:r>
      <w:proofErr w:type="gramEnd"/>
      <w:r w:rsidRPr="00995E06">
        <w:rPr>
          <w:sz w:val="22"/>
        </w:rPr>
        <w:t xml:space="preserve"> worshiped at Moscow’s Church of Sts. </w:t>
      </w:r>
      <w:proofErr w:type="spellStart"/>
      <w:r w:rsidRPr="00995E06">
        <w:rPr>
          <w:sz w:val="22"/>
        </w:rPr>
        <w:t>Kosmos</w:t>
      </w:r>
      <w:proofErr w:type="spellEnd"/>
      <w:r w:rsidRPr="00995E06">
        <w:rPr>
          <w:sz w:val="22"/>
        </w:rPr>
        <w:t xml:space="preserve"> and Damian</w:t>
      </w:r>
      <w:r w:rsidR="00760447" w:rsidRPr="00995E06">
        <w:rPr>
          <w:sz w:val="22"/>
        </w:rPr>
        <w:t xml:space="preserve">. </w:t>
      </w:r>
      <w:r w:rsidRPr="00995E06">
        <w:rPr>
          <w:sz w:val="22"/>
        </w:rPr>
        <w:t xml:space="preserve"> </w:t>
      </w:r>
      <w:r w:rsidR="00760447" w:rsidRPr="00995E06">
        <w:rPr>
          <w:sz w:val="22"/>
        </w:rPr>
        <w:t>On that occasion</w:t>
      </w:r>
      <w:r w:rsidRPr="00995E06">
        <w:rPr>
          <w:sz w:val="22"/>
        </w:rPr>
        <w:t xml:space="preserve"> they were ably assisted in understanding the Orthodox Divine Liturgy through the assistance </w:t>
      </w:r>
      <w:r w:rsidR="00760447" w:rsidRPr="00995E06">
        <w:rPr>
          <w:sz w:val="22"/>
        </w:rPr>
        <w:t>of</w:t>
      </w:r>
      <w:r w:rsidRPr="00995E06">
        <w:rPr>
          <w:sz w:val="22"/>
        </w:rPr>
        <w:t xml:space="preserve"> Asbury Seminary graduate Sergei </w:t>
      </w:r>
      <w:proofErr w:type="spellStart"/>
      <w:r w:rsidRPr="00995E06">
        <w:rPr>
          <w:sz w:val="22"/>
        </w:rPr>
        <w:t>Koryakin</w:t>
      </w:r>
      <w:proofErr w:type="spellEnd"/>
      <w:r w:rsidRPr="00995E06">
        <w:rPr>
          <w:sz w:val="22"/>
        </w:rPr>
        <w:t xml:space="preserve"> and his wife, Nina, who are members of this parish. Also, Father </w:t>
      </w:r>
      <w:proofErr w:type="spellStart"/>
      <w:r w:rsidRPr="00995E06">
        <w:rPr>
          <w:sz w:val="22"/>
        </w:rPr>
        <w:t>Makarios</w:t>
      </w:r>
      <w:proofErr w:type="spellEnd"/>
      <w:r w:rsidRPr="00995E06">
        <w:rPr>
          <w:sz w:val="22"/>
        </w:rPr>
        <w:t xml:space="preserve"> in Ivanovo gave several Asbury </w:t>
      </w:r>
      <w:proofErr w:type="gramStart"/>
      <w:r w:rsidRPr="00995E06">
        <w:rPr>
          <w:sz w:val="22"/>
        </w:rPr>
        <w:t>faculty</w:t>
      </w:r>
      <w:proofErr w:type="gramEnd"/>
      <w:r w:rsidRPr="00995E06">
        <w:rPr>
          <w:sz w:val="22"/>
        </w:rPr>
        <w:t xml:space="preserve"> a tour of Ivanovo’s Assumption Cathedral and discussed theology with them </w:t>
      </w:r>
      <w:r w:rsidR="00760447" w:rsidRPr="00995E06">
        <w:rPr>
          <w:sz w:val="22"/>
        </w:rPr>
        <w:t>over tea</w:t>
      </w:r>
      <w:r w:rsidRPr="00995E06">
        <w:rPr>
          <w:sz w:val="22"/>
        </w:rPr>
        <w:t xml:space="preserve"> for several hours. Later that same afternoon of May 29, Father </w:t>
      </w:r>
      <w:proofErr w:type="spellStart"/>
      <w:r w:rsidRPr="00995E06">
        <w:rPr>
          <w:sz w:val="22"/>
        </w:rPr>
        <w:t>Makarios</w:t>
      </w:r>
      <w:proofErr w:type="spellEnd"/>
      <w:r w:rsidRPr="00995E06">
        <w:rPr>
          <w:sz w:val="22"/>
        </w:rPr>
        <w:t xml:space="preserve"> participated along with Asbury faculty in a panel discussion for Orphan’s Tree staff on best practices in working with young orphan grads. Finally, in Moscow Asbury faculty </w:t>
      </w:r>
      <w:r w:rsidR="00673845" w:rsidRPr="00995E06">
        <w:rPr>
          <w:sz w:val="22"/>
        </w:rPr>
        <w:t>visit</w:t>
      </w:r>
      <w:r w:rsidRPr="00995E06">
        <w:rPr>
          <w:sz w:val="22"/>
        </w:rPr>
        <w:t>ed the Orthodox Convent of Martha and Mary, receiving an introduction to its history, its closure in the Soviet era, and its more recent reopening, which has permitted the renewal of its tradition of charitable ministries.</w:t>
      </w:r>
    </w:p>
    <w:p w:rsidR="009567F9" w:rsidRPr="00995E06" w:rsidRDefault="009567F9" w:rsidP="00E0523B">
      <w:pPr>
        <w:spacing w:line="240" w:lineRule="auto"/>
        <w:ind w:firstLine="720"/>
        <w:contextualSpacing/>
        <w:rPr>
          <w:sz w:val="22"/>
        </w:rPr>
      </w:pPr>
      <w:r w:rsidRPr="00995E06">
        <w:rPr>
          <w:sz w:val="22"/>
        </w:rPr>
        <w:t xml:space="preserve">Being an historian, it should come as no surprise that I </w:t>
      </w:r>
      <w:r w:rsidR="00760447" w:rsidRPr="00995E06">
        <w:rPr>
          <w:sz w:val="22"/>
        </w:rPr>
        <w:t>would desire to place Evangelical collaboration with</w:t>
      </w:r>
      <w:r w:rsidRPr="00995E06">
        <w:rPr>
          <w:sz w:val="22"/>
        </w:rPr>
        <w:t xml:space="preserve"> Orthodox in Kostroma in its historical context. What follows is primarily a call for further research on the myriad aspects of the Orthodox-Protestant interface from the 16</w:t>
      </w:r>
      <w:r w:rsidRPr="00995E06">
        <w:rPr>
          <w:sz w:val="22"/>
          <w:vertAlign w:val="superscript"/>
        </w:rPr>
        <w:t>th</w:t>
      </w:r>
      <w:r w:rsidRPr="00995E06">
        <w:rPr>
          <w:sz w:val="22"/>
        </w:rPr>
        <w:t xml:space="preserve"> century</w:t>
      </w:r>
      <w:r w:rsidRPr="00995E06">
        <w:rPr>
          <w:color w:val="FF0000"/>
          <w:sz w:val="22"/>
        </w:rPr>
        <w:t xml:space="preserve"> </w:t>
      </w:r>
      <w:r w:rsidRPr="00995E06">
        <w:rPr>
          <w:sz w:val="22"/>
        </w:rPr>
        <w:t>to the present.</w:t>
      </w:r>
    </w:p>
    <w:p w:rsidR="009567F9" w:rsidRPr="00995E06" w:rsidRDefault="00E11797"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 xml:space="preserve">In fending off Catholic threats, </w:t>
      </w:r>
      <w:r w:rsidR="009567F9" w:rsidRPr="00995E06">
        <w:rPr>
          <w:rFonts w:ascii="Times New Roman" w:hAnsi="Times New Roman" w:cs="Times New Roman"/>
        </w:rPr>
        <w:t xml:space="preserve">Ecumenical Patriarch Cyril </w:t>
      </w:r>
      <w:proofErr w:type="spellStart"/>
      <w:r w:rsidR="009567F9" w:rsidRPr="00995E06">
        <w:rPr>
          <w:rFonts w:ascii="Times New Roman" w:hAnsi="Times New Roman" w:cs="Times New Roman"/>
        </w:rPr>
        <w:t>Lukaris</w:t>
      </w:r>
      <w:proofErr w:type="spellEnd"/>
      <w:r w:rsidR="009567F9" w:rsidRPr="00995E06">
        <w:rPr>
          <w:rFonts w:ascii="Times New Roman" w:hAnsi="Times New Roman" w:cs="Times New Roman"/>
        </w:rPr>
        <w:t xml:space="preserve"> (1572</w:t>
      </w:r>
      <w:r w:rsidRPr="00995E06">
        <w:rPr>
          <w:rFonts w:ascii="Times New Roman" w:hAnsi="Times New Roman" w:cs="Times New Roman"/>
        </w:rPr>
        <w:t xml:space="preserve">-1638), </w:t>
      </w:r>
      <w:r w:rsidR="009567F9" w:rsidRPr="00995E06">
        <w:rPr>
          <w:rFonts w:ascii="Times New Roman" w:hAnsi="Times New Roman" w:cs="Times New Roman"/>
        </w:rPr>
        <w:t>authored</w:t>
      </w:r>
      <w:r w:rsidR="000A3D56" w:rsidRPr="00995E06">
        <w:rPr>
          <w:rFonts w:ascii="Times New Roman" w:hAnsi="Times New Roman" w:cs="Times New Roman"/>
        </w:rPr>
        <w:t xml:space="preserve"> a Confession of Faith that was Calvinist in essence and widely condemned in a series of Orthodox councils</w:t>
      </w:r>
      <w:r w:rsidRPr="00995E06">
        <w:rPr>
          <w:rFonts w:ascii="Times New Roman" w:hAnsi="Times New Roman" w:cs="Times New Roman"/>
        </w:rPr>
        <w:t>,</w:t>
      </w:r>
      <w:r w:rsidR="000A3D56" w:rsidRPr="00995E06">
        <w:rPr>
          <w:rFonts w:ascii="Times New Roman" w:hAnsi="Times New Roman" w:cs="Times New Roman"/>
        </w:rPr>
        <w:t xml:space="preserve"> culminating in its definitive repudiation </w:t>
      </w:r>
      <w:r w:rsidR="00CF5D5A" w:rsidRPr="00995E06">
        <w:rPr>
          <w:rFonts w:ascii="Times New Roman" w:hAnsi="Times New Roman" w:cs="Times New Roman"/>
        </w:rPr>
        <w:t>at</w:t>
      </w:r>
      <w:r w:rsidR="000A3D56" w:rsidRPr="00995E06">
        <w:rPr>
          <w:rFonts w:ascii="Times New Roman" w:hAnsi="Times New Roman" w:cs="Times New Roman"/>
        </w:rPr>
        <w:t xml:space="preserve"> the Council of Jerusalem in 1672</w:t>
      </w:r>
      <w:r w:rsidR="00CF5D5A" w:rsidRPr="00995E06">
        <w:rPr>
          <w:rFonts w:ascii="Times New Roman" w:hAnsi="Times New Roman" w:cs="Times New Roman"/>
        </w:rPr>
        <w:t>.</w:t>
      </w:r>
      <w:r w:rsidR="00CF5D5A" w:rsidRPr="00995E06">
        <w:rPr>
          <w:rStyle w:val="EndnoteReference"/>
          <w:rFonts w:ascii="Times New Roman" w:hAnsi="Times New Roman" w:cs="Times New Roman"/>
        </w:rPr>
        <w:endnoteReference w:id="2"/>
      </w:r>
    </w:p>
    <w:p w:rsidR="00C05370" w:rsidRPr="00995E06" w:rsidRDefault="000A3D56"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lastRenderedPageBreak/>
        <w:t>Of all the de</w:t>
      </w:r>
      <w:r w:rsidR="00E11797" w:rsidRPr="00995E06">
        <w:rPr>
          <w:rFonts w:ascii="Times New Roman" w:hAnsi="Times New Roman" w:cs="Times New Roman"/>
        </w:rPr>
        <w:t>s</w:t>
      </w:r>
      <w:r w:rsidRPr="00995E06">
        <w:rPr>
          <w:rFonts w:ascii="Times New Roman" w:hAnsi="Times New Roman" w:cs="Times New Roman"/>
        </w:rPr>
        <w:t xml:space="preserve">cendants of the Protestant Reformation, Anglicans have been the most well-disposed toward Orthodoxy. The common ground of the two traditions has included resistance to papal claims to head the universal church and </w:t>
      </w:r>
      <w:r w:rsidR="00C05370" w:rsidRPr="00995E06">
        <w:rPr>
          <w:rFonts w:ascii="Times New Roman" w:hAnsi="Times New Roman" w:cs="Times New Roman"/>
        </w:rPr>
        <w:t>a shared</w:t>
      </w:r>
      <w:r w:rsidRPr="00995E06">
        <w:rPr>
          <w:rFonts w:ascii="Times New Roman" w:hAnsi="Times New Roman" w:cs="Times New Roman"/>
        </w:rPr>
        <w:t xml:space="preserve"> devotion to the theological grounding provided by early Church Fathers</w:t>
      </w:r>
      <w:r w:rsidR="00C05370" w:rsidRPr="00995E06">
        <w:rPr>
          <w:rFonts w:ascii="Times New Roman" w:hAnsi="Times New Roman" w:cs="Times New Roman"/>
        </w:rPr>
        <w:t>.</w:t>
      </w:r>
      <w:r w:rsidR="00C05370" w:rsidRPr="00995E06">
        <w:rPr>
          <w:rStyle w:val="EndnoteReference"/>
          <w:rFonts w:ascii="Times New Roman" w:hAnsi="Times New Roman" w:cs="Times New Roman"/>
        </w:rPr>
        <w:endnoteReference w:id="3"/>
      </w:r>
      <w:r w:rsidRPr="00995E06">
        <w:rPr>
          <w:rFonts w:ascii="Times New Roman" w:hAnsi="Times New Roman" w:cs="Times New Roman"/>
        </w:rPr>
        <w:t xml:space="preserve"> </w:t>
      </w:r>
    </w:p>
    <w:p w:rsidR="000A3D56" w:rsidRPr="00995E06" w:rsidRDefault="000A3D56"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Moving to modern times, it would be helpful to have a comprehensive study of Orthodox dialogues with various Protestant churches: with Anglicans, Lutherans, Methodists, and others</w:t>
      </w:r>
      <w:r w:rsidR="00367C37" w:rsidRPr="00995E06">
        <w:rPr>
          <w:rFonts w:ascii="Times New Roman" w:hAnsi="Times New Roman" w:cs="Times New Roman"/>
        </w:rPr>
        <w:t>.</w:t>
      </w:r>
      <w:r w:rsidR="00504BD5" w:rsidRPr="00995E06">
        <w:rPr>
          <w:rStyle w:val="EndnoteReference"/>
          <w:rFonts w:ascii="Times New Roman" w:hAnsi="Times New Roman" w:cs="Times New Roman"/>
        </w:rPr>
        <w:endnoteReference w:id="4"/>
      </w:r>
    </w:p>
    <w:p w:rsidR="00FE21C0" w:rsidRPr="00995E06" w:rsidRDefault="000A3D56"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 xml:space="preserve">Beginning in the 1990s various additional Orthodox-Protestant theological discussions </w:t>
      </w:r>
      <w:r w:rsidR="00E11797" w:rsidRPr="00995E06">
        <w:rPr>
          <w:rFonts w:ascii="Times New Roman" w:hAnsi="Times New Roman" w:cs="Times New Roman"/>
        </w:rPr>
        <w:t>may be noted</w:t>
      </w:r>
      <w:r w:rsidRPr="00995E06">
        <w:rPr>
          <w:rFonts w:ascii="Times New Roman" w:hAnsi="Times New Roman" w:cs="Times New Roman"/>
        </w:rPr>
        <w:t xml:space="preserve">, mostly in less formal settings, including those organized by </w:t>
      </w:r>
      <w:proofErr w:type="spellStart"/>
      <w:r w:rsidRPr="00995E06">
        <w:rPr>
          <w:rFonts w:ascii="Times New Roman" w:hAnsi="Times New Roman" w:cs="Times New Roman"/>
        </w:rPr>
        <w:t>Keston</w:t>
      </w:r>
      <w:proofErr w:type="spellEnd"/>
      <w:r w:rsidRPr="00995E06">
        <w:rPr>
          <w:rFonts w:ascii="Times New Roman" w:hAnsi="Times New Roman" w:cs="Times New Roman"/>
        </w:rPr>
        <w:t xml:space="preserve"> College’s Jane Ellis held at Moscow’s Library of Foreign Literature, Bradley Nassif’s six U.S. conferences of his Society for the Study of Eastern Orthodoxy and Evangelicalism (1990-99),</w:t>
      </w:r>
      <w:r w:rsidR="00367C37" w:rsidRPr="00995E06">
        <w:rPr>
          <w:rStyle w:val="EndnoteReference"/>
          <w:rFonts w:ascii="Times New Roman" w:hAnsi="Times New Roman" w:cs="Times New Roman"/>
        </w:rPr>
        <w:endnoteReference w:id="5"/>
      </w:r>
      <w:r w:rsidR="00FE21C0" w:rsidRPr="00995E06">
        <w:rPr>
          <w:rFonts w:ascii="Times New Roman" w:hAnsi="Times New Roman" w:cs="Times New Roman"/>
        </w:rPr>
        <w:t xml:space="preserve"> </w:t>
      </w:r>
      <w:r w:rsidRPr="00995E06">
        <w:rPr>
          <w:rFonts w:ascii="Times New Roman" w:hAnsi="Times New Roman" w:cs="Times New Roman"/>
        </w:rPr>
        <w:t xml:space="preserve">Sergei </w:t>
      </w:r>
      <w:proofErr w:type="spellStart"/>
      <w:r w:rsidRPr="00995E06">
        <w:rPr>
          <w:rFonts w:ascii="Times New Roman" w:hAnsi="Times New Roman" w:cs="Times New Roman"/>
        </w:rPr>
        <w:t>Koryakin’s</w:t>
      </w:r>
      <w:proofErr w:type="spellEnd"/>
      <w:r w:rsidRPr="00995E06">
        <w:rPr>
          <w:rFonts w:ascii="Times New Roman" w:hAnsi="Times New Roman" w:cs="Times New Roman"/>
        </w:rPr>
        <w:t xml:space="preserve"> gatherings of Orthodox and Evangelical theologians in </w:t>
      </w:r>
    </w:p>
    <w:p w:rsidR="00401D69" w:rsidRPr="00995E06" w:rsidRDefault="000A3D56" w:rsidP="00E0523B">
      <w:pPr>
        <w:pStyle w:val="ListParagraph"/>
        <w:spacing w:line="240" w:lineRule="auto"/>
        <w:rPr>
          <w:rFonts w:ascii="Times New Roman" w:hAnsi="Times New Roman" w:cs="Times New Roman"/>
        </w:rPr>
      </w:pPr>
      <w:proofErr w:type="gramStart"/>
      <w:r w:rsidRPr="00995E06">
        <w:rPr>
          <w:rFonts w:ascii="Times New Roman" w:hAnsi="Times New Roman" w:cs="Times New Roman"/>
        </w:rPr>
        <w:t>Moscow</w:t>
      </w:r>
      <w:r w:rsidR="00367C37" w:rsidRPr="00995E06">
        <w:rPr>
          <w:rFonts w:ascii="Times New Roman" w:hAnsi="Times New Roman" w:cs="Times New Roman"/>
        </w:rPr>
        <w:t>,</w:t>
      </w:r>
      <w:r w:rsidR="00367C37" w:rsidRPr="00995E06">
        <w:rPr>
          <w:rStyle w:val="EndnoteReference"/>
          <w:rFonts w:ascii="Times New Roman" w:hAnsi="Times New Roman" w:cs="Times New Roman"/>
        </w:rPr>
        <w:endnoteReference w:id="6"/>
      </w:r>
      <w:proofErr w:type="gramEnd"/>
      <w:r w:rsidRPr="00995E06">
        <w:rPr>
          <w:rFonts w:ascii="Times New Roman" w:hAnsi="Times New Roman" w:cs="Times New Roman"/>
        </w:rPr>
        <w:t xml:space="preserve"> </w:t>
      </w:r>
      <w:r w:rsidR="00FE21C0" w:rsidRPr="00995E06">
        <w:rPr>
          <w:rFonts w:ascii="Times New Roman" w:hAnsi="Times New Roman" w:cs="Times New Roman"/>
        </w:rPr>
        <w:t>and our own Lausanne Orthodox Initiative meetings</w:t>
      </w:r>
      <w:r w:rsidR="00504BD5" w:rsidRPr="00995E06">
        <w:rPr>
          <w:rFonts w:ascii="Times New Roman" w:hAnsi="Times New Roman" w:cs="Times New Roman"/>
        </w:rPr>
        <w:t>.</w:t>
      </w:r>
      <w:r w:rsidR="00401D69" w:rsidRPr="00995E06">
        <w:rPr>
          <w:rStyle w:val="EndnoteReference"/>
          <w:rFonts w:ascii="Times New Roman" w:hAnsi="Times New Roman" w:cs="Times New Roman"/>
        </w:rPr>
        <w:endnoteReference w:id="7"/>
      </w:r>
      <w:r w:rsidR="00504BD5" w:rsidRPr="00995E06">
        <w:rPr>
          <w:rFonts w:ascii="Times New Roman" w:hAnsi="Times New Roman" w:cs="Times New Roman"/>
        </w:rPr>
        <w:t xml:space="preserve"> </w:t>
      </w:r>
      <w:r w:rsidR="00401D69" w:rsidRPr="00995E06">
        <w:rPr>
          <w:rFonts w:ascii="Times New Roman" w:hAnsi="Times New Roman" w:cs="Times New Roman"/>
        </w:rPr>
        <w:t xml:space="preserve"> </w:t>
      </w:r>
    </w:p>
    <w:p w:rsidR="00FE21C0" w:rsidRPr="00995E06" w:rsidRDefault="00FE21C0"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 xml:space="preserve">In the post-World War II era, even though the predominately Protestant World Council of Churches </w:t>
      </w:r>
      <w:r w:rsidR="00E11797" w:rsidRPr="00995E06">
        <w:rPr>
          <w:rFonts w:ascii="Times New Roman" w:hAnsi="Times New Roman" w:cs="Times New Roman"/>
        </w:rPr>
        <w:t xml:space="preserve">(WCC) </w:t>
      </w:r>
      <w:r w:rsidRPr="00995E06">
        <w:rPr>
          <w:rFonts w:ascii="Times New Roman" w:hAnsi="Times New Roman" w:cs="Times New Roman"/>
        </w:rPr>
        <w:t>is theologically more distant from Orthodoxy than Evangel</w:t>
      </w:r>
      <w:r w:rsidR="00E11797" w:rsidRPr="00995E06">
        <w:rPr>
          <w:rFonts w:ascii="Times New Roman" w:hAnsi="Times New Roman" w:cs="Times New Roman"/>
        </w:rPr>
        <w:t>i</w:t>
      </w:r>
      <w:r w:rsidRPr="00995E06">
        <w:rPr>
          <w:rFonts w:ascii="Times New Roman" w:hAnsi="Times New Roman" w:cs="Times New Roman"/>
        </w:rPr>
        <w:t>calism, th</w:t>
      </w:r>
      <w:r w:rsidR="00E11797" w:rsidRPr="00995E06">
        <w:rPr>
          <w:rFonts w:ascii="Times New Roman" w:hAnsi="Times New Roman" w:cs="Times New Roman"/>
        </w:rPr>
        <w:t>e</w:t>
      </w:r>
      <w:r w:rsidRPr="00995E06">
        <w:rPr>
          <w:rFonts w:ascii="Times New Roman" w:hAnsi="Times New Roman" w:cs="Times New Roman"/>
        </w:rPr>
        <w:t xml:space="preserve"> WCC has provided substantial funding for various Orthodox publications and Orthodox participation in ecumenical gatherings</w:t>
      </w:r>
      <w:r w:rsidR="00401D69" w:rsidRPr="00995E06">
        <w:rPr>
          <w:rFonts w:ascii="Times New Roman" w:hAnsi="Times New Roman" w:cs="Times New Roman"/>
        </w:rPr>
        <w:t>.</w:t>
      </w:r>
      <w:r w:rsidR="00401D69" w:rsidRPr="00995E06">
        <w:rPr>
          <w:rStyle w:val="EndnoteReference"/>
          <w:rFonts w:ascii="Times New Roman" w:hAnsi="Times New Roman" w:cs="Times New Roman"/>
        </w:rPr>
        <w:endnoteReference w:id="8"/>
      </w:r>
      <w:r w:rsidR="00401D69" w:rsidRPr="00995E06">
        <w:rPr>
          <w:rFonts w:ascii="Times New Roman" w:hAnsi="Times New Roman" w:cs="Times New Roman"/>
        </w:rPr>
        <w:t xml:space="preserve"> </w:t>
      </w:r>
      <w:r w:rsidRPr="00995E06">
        <w:rPr>
          <w:rFonts w:ascii="Times New Roman" w:hAnsi="Times New Roman" w:cs="Times New Roman"/>
        </w:rPr>
        <w:t xml:space="preserve"> </w:t>
      </w:r>
    </w:p>
    <w:p w:rsidR="00FE21C0" w:rsidRPr="00995E06" w:rsidRDefault="00FE21C0"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Following the collapse of the Soviet Union and the accompanying economic turmoil, mainline Protestant denominations</w:t>
      </w:r>
      <w:r w:rsidR="00E11797" w:rsidRPr="00995E06">
        <w:rPr>
          <w:rFonts w:ascii="Times New Roman" w:hAnsi="Times New Roman" w:cs="Times New Roman"/>
        </w:rPr>
        <w:t>,</w:t>
      </w:r>
      <w:r w:rsidRPr="00995E06">
        <w:rPr>
          <w:rFonts w:ascii="Times New Roman" w:hAnsi="Times New Roman" w:cs="Times New Roman"/>
        </w:rPr>
        <w:t xml:space="preserve"> including the U.S. Episcopal Church and the United Methodist Committee on Relief (UMCOR)</w:t>
      </w:r>
      <w:r w:rsidR="00E11797" w:rsidRPr="00995E06">
        <w:rPr>
          <w:rFonts w:ascii="Times New Roman" w:hAnsi="Times New Roman" w:cs="Times New Roman"/>
        </w:rPr>
        <w:t>,</w:t>
      </w:r>
      <w:r w:rsidRPr="00995E06">
        <w:rPr>
          <w:rFonts w:ascii="Times New Roman" w:hAnsi="Times New Roman" w:cs="Times New Roman"/>
        </w:rPr>
        <w:t xml:space="preserve"> donated millions of dollars</w:t>
      </w:r>
      <w:r w:rsidR="00E11797" w:rsidRPr="00995E06">
        <w:rPr>
          <w:rFonts w:ascii="Times New Roman" w:hAnsi="Times New Roman" w:cs="Times New Roman"/>
        </w:rPr>
        <w:t xml:space="preserve"> </w:t>
      </w:r>
      <w:r w:rsidRPr="00995E06">
        <w:rPr>
          <w:rFonts w:ascii="Times New Roman" w:hAnsi="Times New Roman" w:cs="Times New Roman"/>
        </w:rPr>
        <w:t>of relief aid through the Russian Orthodox</w:t>
      </w:r>
      <w:r w:rsidR="00401D69" w:rsidRPr="00995E06">
        <w:rPr>
          <w:rFonts w:ascii="Times New Roman" w:hAnsi="Times New Roman" w:cs="Times New Roman"/>
        </w:rPr>
        <w:t xml:space="preserve"> Church.</w:t>
      </w:r>
      <w:r w:rsidR="00401D69" w:rsidRPr="00995E06">
        <w:rPr>
          <w:rStyle w:val="EndnoteReference"/>
          <w:rFonts w:ascii="Times New Roman" w:hAnsi="Times New Roman" w:cs="Times New Roman"/>
        </w:rPr>
        <w:endnoteReference w:id="9"/>
      </w:r>
    </w:p>
    <w:p w:rsidR="00FE21C0" w:rsidRPr="00995E06" w:rsidRDefault="00FE21C0"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 xml:space="preserve">Mention should also be made of Orthodox-Protestant collaborative academic projects including </w:t>
      </w:r>
      <w:proofErr w:type="spellStart"/>
      <w:r w:rsidRPr="00995E06">
        <w:rPr>
          <w:rFonts w:ascii="Times New Roman" w:hAnsi="Times New Roman" w:cs="Times New Roman"/>
        </w:rPr>
        <w:t>Keston</w:t>
      </w:r>
      <w:proofErr w:type="spellEnd"/>
      <w:r w:rsidRPr="00995E06">
        <w:rPr>
          <w:rFonts w:ascii="Times New Roman" w:hAnsi="Times New Roman" w:cs="Times New Roman"/>
        </w:rPr>
        <w:t xml:space="preserve"> Institute’s </w:t>
      </w:r>
      <w:r w:rsidRPr="00995E06">
        <w:rPr>
          <w:rFonts w:ascii="Times New Roman" w:hAnsi="Times New Roman" w:cs="Times New Roman"/>
          <w:i/>
        </w:rPr>
        <w:t>Encyclopedia of Religion</w:t>
      </w:r>
      <w:r w:rsidRPr="00995E06">
        <w:rPr>
          <w:rFonts w:ascii="Times New Roman" w:hAnsi="Times New Roman" w:cs="Times New Roman"/>
        </w:rPr>
        <w:t xml:space="preserve"> </w:t>
      </w:r>
      <w:r w:rsidR="006B5B9F" w:rsidRPr="00995E06">
        <w:rPr>
          <w:rFonts w:ascii="Times New Roman" w:hAnsi="Times New Roman" w:cs="Times New Roman"/>
        </w:rPr>
        <w:t>and related books and articles</w:t>
      </w:r>
      <w:r w:rsidR="00401D69" w:rsidRPr="00995E06">
        <w:rPr>
          <w:rFonts w:ascii="Times New Roman" w:hAnsi="Times New Roman" w:cs="Times New Roman"/>
        </w:rPr>
        <w:t>;</w:t>
      </w:r>
      <w:r w:rsidR="006B5B9F" w:rsidRPr="00995E06">
        <w:rPr>
          <w:rStyle w:val="EndnoteReference"/>
          <w:rFonts w:ascii="Times New Roman" w:hAnsi="Times New Roman" w:cs="Times New Roman"/>
        </w:rPr>
        <w:endnoteReference w:id="10"/>
      </w:r>
      <w:r w:rsidR="006B5B9F" w:rsidRPr="00995E06">
        <w:rPr>
          <w:rFonts w:ascii="Times New Roman" w:hAnsi="Times New Roman" w:cs="Times New Roman"/>
        </w:rPr>
        <w:t xml:space="preserve"> </w:t>
      </w:r>
      <w:r w:rsidR="00FB5988" w:rsidRPr="00995E06">
        <w:rPr>
          <w:rFonts w:ascii="Times New Roman" w:hAnsi="Times New Roman" w:cs="Times New Roman"/>
        </w:rPr>
        <w:t xml:space="preserve">Thomas Oden’s 29-volume </w:t>
      </w:r>
      <w:r w:rsidR="00FB5988" w:rsidRPr="00995E06">
        <w:rPr>
          <w:rFonts w:ascii="Times New Roman" w:hAnsi="Times New Roman" w:cs="Times New Roman"/>
          <w:i/>
        </w:rPr>
        <w:t>Ancient Christian Commentary on Scripture</w:t>
      </w:r>
      <w:r w:rsidR="00FB5988" w:rsidRPr="00995E06">
        <w:rPr>
          <w:rFonts w:ascii="Times New Roman" w:hAnsi="Times New Roman" w:cs="Times New Roman"/>
        </w:rPr>
        <w:t>;</w:t>
      </w:r>
      <w:r w:rsidR="00015E56" w:rsidRPr="00995E06">
        <w:rPr>
          <w:rStyle w:val="EndnoteReference"/>
          <w:rFonts w:ascii="Times New Roman" w:hAnsi="Times New Roman" w:cs="Times New Roman"/>
        </w:rPr>
        <w:endnoteReference w:id="11"/>
      </w:r>
      <w:r w:rsidR="00FB5988" w:rsidRPr="00995E06">
        <w:rPr>
          <w:rFonts w:ascii="Times New Roman" w:hAnsi="Times New Roman" w:cs="Times New Roman"/>
        </w:rPr>
        <w:t xml:space="preserve"> and BEAM Foundation support for Moscow Patriarchate biblical studies conferences and publications. The </w:t>
      </w:r>
      <w:proofErr w:type="spellStart"/>
      <w:r w:rsidR="00015E56" w:rsidRPr="00995E06">
        <w:rPr>
          <w:rFonts w:ascii="Times New Roman" w:hAnsi="Times New Roman" w:cs="Times New Roman"/>
          <w:i/>
        </w:rPr>
        <w:t>Pravoslavnaya</w:t>
      </w:r>
      <w:proofErr w:type="spellEnd"/>
      <w:r w:rsidR="00015E56" w:rsidRPr="00995E06">
        <w:rPr>
          <w:rFonts w:ascii="Times New Roman" w:hAnsi="Times New Roman" w:cs="Times New Roman"/>
          <w:i/>
        </w:rPr>
        <w:t xml:space="preserve"> </w:t>
      </w:r>
      <w:proofErr w:type="spellStart"/>
      <w:r w:rsidR="00015E56" w:rsidRPr="00995E06">
        <w:rPr>
          <w:rFonts w:ascii="Times New Roman" w:hAnsi="Times New Roman" w:cs="Times New Roman"/>
          <w:i/>
        </w:rPr>
        <w:t>entsiklopediya</w:t>
      </w:r>
      <w:proofErr w:type="spellEnd"/>
      <w:r w:rsidR="00015E56" w:rsidRPr="00995E06">
        <w:rPr>
          <w:rFonts w:ascii="Times New Roman" w:hAnsi="Times New Roman" w:cs="Times New Roman"/>
          <w:i/>
        </w:rPr>
        <w:t xml:space="preserve"> </w:t>
      </w:r>
      <w:proofErr w:type="gramStart"/>
      <w:r w:rsidR="00015E56" w:rsidRPr="00995E06">
        <w:rPr>
          <w:rFonts w:ascii="Times New Roman" w:hAnsi="Times New Roman" w:cs="Times New Roman"/>
          <w:i/>
        </w:rPr>
        <w:t>[</w:t>
      </w:r>
      <w:r w:rsidR="00FB5988" w:rsidRPr="00995E06">
        <w:rPr>
          <w:rFonts w:ascii="Times New Roman" w:hAnsi="Times New Roman" w:cs="Times New Roman"/>
        </w:rPr>
        <w:t xml:space="preserve"> </w:t>
      </w:r>
      <w:r w:rsidR="00FB5988" w:rsidRPr="00995E06">
        <w:rPr>
          <w:rFonts w:ascii="Times New Roman" w:hAnsi="Times New Roman" w:cs="Times New Roman"/>
          <w:i/>
        </w:rPr>
        <w:t>Orthodox</w:t>
      </w:r>
      <w:proofErr w:type="gramEnd"/>
      <w:r w:rsidR="00FB5988" w:rsidRPr="00995E06">
        <w:rPr>
          <w:rFonts w:ascii="Times New Roman" w:hAnsi="Times New Roman" w:cs="Times New Roman"/>
          <w:i/>
        </w:rPr>
        <w:t xml:space="preserve"> Encyclopedia</w:t>
      </w:r>
      <w:r w:rsidR="00015E56" w:rsidRPr="00995E06">
        <w:rPr>
          <w:rFonts w:ascii="Times New Roman" w:hAnsi="Times New Roman" w:cs="Times New Roman"/>
          <w:i/>
        </w:rPr>
        <w:t>]</w:t>
      </w:r>
      <w:r w:rsidR="00FB5988" w:rsidRPr="00995E06">
        <w:rPr>
          <w:rFonts w:ascii="Times New Roman" w:hAnsi="Times New Roman" w:cs="Times New Roman"/>
        </w:rPr>
        <w:t xml:space="preserve"> project, at present roughly half way through the alphabet, does not involve Protestant participation, but the extensive coverage of Protestant history and theology is noteworthy.</w:t>
      </w:r>
      <w:r w:rsidR="00015E56" w:rsidRPr="00995E06">
        <w:rPr>
          <w:rStyle w:val="EndnoteReference"/>
          <w:rFonts w:ascii="Times New Roman" w:hAnsi="Times New Roman" w:cs="Times New Roman"/>
        </w:rPr>
        <w:endnoteReference w:id="12"/>
      </w:r>
    </w:p>
    <w:p w:rsidR="00FB5988" w:rsidRPr="00995E06" w:rsidRDefault="00FB5988"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Findings from 51 respondents to a 2002-03 survey included five East European, Russian, and Ukrainian Protestant seminary faculties utilizing some Orthodox professors and two Russian Orthodox seminaries employin</w:t>
      </w:r>
      <w:r w:rsidR="00E11797" w:rsidRPr="00995E06">
        <w:rPr>
          <w:rFonts w:ascii="Times New Roman" w:hAnsi="Times New Roman" w:cs="Times New Roman"/>
        </w:rPr>
        <w:t>g s</w:t>
      </w:r>
      <w:r w:rsidR="002E5C6D" w:rsidRPr="00995E06">
        <w:rPr>
          <w:rFonts w:ascii="Times New Roman" w:hAnsi="Times New Roman" w:cs="Times New Roman"/>
        </w:rPr>
        <w:t>ome Protestant faculty.</w:t>
      </w:r>
      <w:r w:rsidR="002E5C6D" w:rsidRPr="00995E06">
        <w:rPr>
          <w:rStyle w:val="EndnoteReference"/>
          <w:rFonts w:ascii="Times New Roman" w:hAnsi="Times New Roman" w:cs="Times New Roman"/>
        </w:rPr>
        <w:endnoteReference w:id="13"/>
      </w:r>
      <w:r w:rsidR="002E5C6D" w:rsidRPr="00995E06">
        <w:rPr>
          <w:rFonts w:ascii="Times New Roman" w:hAnsi="Times New Roman" w:cs="Times New Roman"/>
        </w:rPr>
        <w:t xml:space="preserve"> </w:t>
      </w:r>
      <w:r w:rsidRPr="00995E06">
        <w:rPr>
          <w:rFonts w:ascii="Times New Roman" w:hAnsi="Times New Roman" w:cs="Times New Roman"/>
        </w:rPr>
        <w:t xml:space="preserve">Whether </w:t>
      </w:r>
      <w:r w:rsidR="00E11797" w:rsidRPr="00995E06">
        <w:rPr>
          <w:rFonts w:ascii="Times New Roman" w:hAnsi="Times New Roman" w:cs="Times New Roman"/>
        </w:rPr>
        <w:t xml:space="preserve">the level of </w:t>
      </w:r>
      <w:r w:rsidR="002E5C6D" w:rsidRPr="00995E06">
        <w:rPr>
          <w:rFonts w:ascii="Times New Roman" w:hAnsi="Times New Roman" w:cs="Times New Roman"/>
        </w:rPr>
        <w:t xml:space="preserve">Orthodox-Protestant </w:t>
      </w:r>
      <w:r w:rsidR="00E11797" w:rsidRPr="00995E06">
        <w:rPr>
          <w:rFonts w:ascii="Times New Roman" w:hAnsi="Times New Roman" w:cs="Times New Roman"/>
        </w:rPr>
        <w:t>seminary cooperation has</w:t>
      </w:r>
      <w:r w:rsidRPr="00995E06">
        <w:rPr>
          <w:rFonts w:ascii="Times New Roman" w:hAnsi="Times New Roman" w:cs="Times New Roman"/>
        </w:rPr>
        <w:t xml:space="preserve"> increased or decreased in the </w:t>
      </w:r>
      <w:r w:rsidR="00E11797" w:rsidRPr="00995E06">
        <w:rPr>
          <w:rFonts w:ascii="Times New Roman" w:hAnsi="Times New Roman" w:cs="Times New Roman"/>
        </w:rPr>
        <w:t>subsequent</w:t>
      </w:r>
      <w:r w:rsidRPr="00995E06">
        <w:rPr>
          <w:rFonts w:ascii="Times New Roman" w:hAnsi="Times New Roman" w:cs="Times New Roman"/>
        </w:rPr>
        <w:t xml:space="preserve"> 15 years would be worth exploring.</w:t>
      </w:r>
    </w:p>
    <w:p w:rsidR="00FB5988" w:rsidRPr="00995E06" w:rsidRDefault="002E5C6D"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Arguably,</w:t>
      </w:r>
      <w:r w:rsidR="00FB5988" w:rsidRPr="00995E06">
        <w:rPr>
          <w:rFonts w:ascii="Times New Roman" w:hAnsi="Times New Roman" w:cs="Times New Roman"/>
        </w:rPr>
        <w:t xml:space="preserve"> the most significant ongoing Orthodox-Protestant collaboration occu</w:t>
      </w:r>
      <w:r w:rsidR="00E11797" w:rsidRPr="00995E06">
        <w:rPr>
          <w:rFonts w:ascii="Times New Roman" w:hAnsi="Times New Roman" w:cs="Times New Roman"/>
        </w:rPr>
        <w:t>rs in East European Bible socie</w:t>
      </w:r>
      <w:r w:rsidR="00FB5988" w:rsidRPr="00995E06">
        <w:rPr>
          <w:rFonts w:ascii="Times New Roman" w:hAnsi="Times New Roman" w:cs="Times New Roman"/>
        </w:rPr>
        <w:t>t</w:t>
      </w:r>
      <w:r w:rsidR="00E11797" w:rsidRPr="00995E06">
        <w:rPr>
          <w:rFonts w:ascii="Times New Roman" w:hAnsi="Times New Roman" w:cs="Times New Roman"/>
        </w:rPr>
        <w:t>i</w:t>
      </w:r>
      <w:r w:rsidR="00FB5988" w:rsidRPr="00995E06">
        <w:rPr>
          <w:rFonts w:ascii="Times New Roman" w:hAnsi="Times New Roman" w:cs="Times New Roman"/>
        </w:rPr>
        <w:t>es. The Russian Bible Society, for example, includes Orthodox, Baptist, Pentecostal, charismatic, and Ad</w:t>
      </w:r>
      <w:r w:rsidRPr="00995E06">
        <w:rPr>
          <w:rFonts w:ascii="Times New Roman" w:hAnsi="Times New Roman" w:cs="Times New Roman"/>
        </w:rPr>
        <w:t>ventist staff and board members.</w:t>
      </w:r>
      <w:r w:rsidRPr="00995E06">
        <w:rPr>
          <w:rStyle w:val="EndnoteReference"/>
          <w:rFonts w:ascii="Times New Roman" w:hAnsi="Times New Roman" w:cs="Times New Roman"/>
        </w:rPr>
        <w:endnoteReference w:id="14"/>
      </w:r>
    </w:p>
    <w:p w:rsidR="00FB5988" w:rsidRPr="00995E06" w:rsidRDefault="00FB5988"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 xml:space="preserve">Historically, the most substantive Orthodox-Protestant collaboration may have been </w:t>
      </w:r>
      <w:r w:rsidR="00E522D3" w:rsidRPr="00995E06">
        <w:rPr>
          <w:rFonts w:ascii="Times New Roman" w:hAnsi="Times New Roman" w:cs="Times New Roman"/>
        </w:rPr>
        <w:t xml:space="preserve">nuanced and </w:t>
      </w:r>
      <w:proofErr w:type="spellStart"/>
      <w:r w:rsidR="00E522D3" w:rsidRPr="00995E06">
        <w:rPr>
          <w:rFonts w:ascii="Times New Roman" w:hAnsi="Times New Roman" w:cs="Times New Roman"/>
        </w:rPr>
        <w:t>generous</w:t>
      </w:r>
      <w:r w:rsidRPr="00995E06">
        <w:rPr>
          <w:rFonts w:ascii="Times New Roman" w:hAnsi="Times New Roman" w:cs="Times New Roman"/>
        </w:rPr>
        <w:t>YMCA</w:t>
      </w:r>
      <w:proofErr w:type="spellEnd"/>
      <w:r w:rsidRPr="00995E06">
        <w:rPr>
          <w:rFonts w:ascii="Times New Roman" w:hAnsi="Times New Roman" w:cs="Times New Roman"/>
        </w:rPr>
        <w:t xml:space="preserve"> support for Russian Orthodox émigré theological publishing, a subject ably document</w:t>
      </w:r>
      <w:r w:rsidR="00E11797" w:rsidRPr="00995E06">
        <w:rPr>
          <w:rFonts w:ascii="Times New Roman" w:hAnsi="Times New Roman" w:cs="Times New Roman"/>
        </w:rPr>
        <w:t>ed</w:t>
      </w:r>
      <w:r w:rsidRPr="00995E06">
        <w:rPr>
          <w:rFonts w:ascii="Times New Roman" w:hAnsi="Times New Roman" w:cs="Times New Roman"/>
        </w:rPr>
        <w:t xml:space="preserve"> by Matthew </w:t>
      </w:r>
      <w:r w:rsidR="00E522D3" w:rsidRPr="00995E06">
        <w:rPr>
          <w:rFonts w:ascii="Times New Roman" w:hAnsi="Times New Roman" w:cs="Times New Roman"/>
        </w:rPr>
        <w:t xml:space="preserve">L. </w:t>
      </w:r>
      <w:r w:rsidRPr="00995E06">
        <w:rPr>
          <w:rFonts w:ascii="Times New Roman" w:hAnsi="Times New Roman" w:cs="Times New Roman"/>
        </w:rPr>
        <w:t xml:space="preserve">Miller in </w:t>
      </w:r>
      <w:proofErr w:type="gramStart"/>
      <w:r w:rsidR="00E522D3" w:rsidRPr="00995E06">
        <w:rPr>
          <w:rFonts w:ascii="Times New Roman" w:hAnsi="Times New Roman" w:cs="Times New Roman"/>
          <w:i/>
        </w:rPr>
        <w:t>The</w:t>
      </w:r>
      <w:proofErr w:type="gramEnd"/>
      <w:r w:rsidR="00E522D3" w:rsidRPr="00995E06">
        <w:rPr>
          <w:rFonts w:ascii="Times New Roman" w:hAnsi="Times New Roman" w:cs="Times New Roman"/>
          <w:i/>
        </w:rPr>
        <w:t xml:space="preserve"> American YMCA and Russian Culture.</w:t>
      </w:r>
      <w:r w:rsidR="00E522D3" w:rsidRPr="00995E06">
        <w:rPr>
          <w:rStyle w:val="EndnoteReference"/>
          <w:rFonts w:ascii="Times New Roman" w:hAnsi="Times New Roman" w:cs="Times New Roman"/>
          <w:i/>
        </w:rPr>
        <w:endnoteReference w:id="15"/>
      </w:r>
    </w:p>
    <w:p w:rsidR="00C10F76" w:rsidRPr="00995E06" w:rsidRDefault="005F5299"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Orthodox have been</w:t>
      </w:r>
      <w:r w:rsidR="00E11797" w:rsidRPr="00995E06">
        <w:rPr>
          <w:rFonts w:ascii="Times New Roman" w:hAnsi="Times New Roman" w:cs="Times New Roman"/>
        </w:rPr>
        <w:t xml:space="preserve"> </w:t>
      </w:r>
      <w:r w:rsidRPr="00995E06">
        <w:rPr>
          <w:rFonts w:ascii="Times New Roman" w:hAnsi="Times New Roman" w:cs="Times New Roman"/>
        </w:rPr>
        <w:t>wary of Western mission activity in the former Soviet U</w:t>
      </w:r>
      <w:r w:rsidR="00E11797" w:rsidRPr="00995E06">
        <w:rPr>
          <w:rFonts w:ascii="Times New Roman" w:hAnsi="Times New Roman" w:cs="Times New Roman"/>
        </w:rPr>
        <w:t>n</w:t>
      </w:r>
      <w:r w:rsidRPr="00995E06">
        <w:rPr>
          <w:rFonts w:ascii="Times New Roman" w:hAnsi="Times New Roman" w:cs="Times New Roman"/>
        </w:rPr>
        <w:t xml:space="preserve">ion and Eastern Europe, </w:t>
      </w:r>
      <w:r w:rsidR="00E11797" w:rsidRPr="00995E06">
        <w:rPr>
          <w:rFonts w:ascii="Times New Roman" w:hAnsi="Times New Roman" w:cs="Times New Roman"/>
        </w:rPr>
        <w:t xml:space="preserve">but </w:t>
      </w:r>
      <w:r w:rsidRPr="00995E06">
        <w:rPr>
          <w:rFonts w:ascii="Times New Roman" w:hAnsi="Times New Roman" w:cs="Times New Roman"/>
        </w:rPr>
        <w:t>there have been cases</w:t>
      </w:r>
      <w:r w:rsidR="00E11797" w:rsidRPr="00995E06">
        <w:rPr>
          <w:rFonts w:ascii="Times New Roman" w:hAnsi="Times New Roman" w:cs="Times New Roman"/>
        </w:rPr>
        <w:t xml:space="preserve"> of consequenti</w:t>
      </w:r>
      <w:r w:rsidRPr="00995E06">
        <w:rPr>
          <w:rFonts w:ascii="Times New Roman" w:hAnsi="Times New Roman" w:cs="Times New Roman"/>
        </w:rPr>
        <w:t>al cooperation, including Gospel Light’s suppor</w:t>
      </w:r>
      <w:r w:rsidR="00E11797" w:rsidRPr="00995E06">
        <w:rPr>
          <w:rFonts w:ascii="Times New Roman" w:hAnsi="Times New Roman" w:cs="Times New Roman"/>
        </w:rPr>
        <w:t>t for the development of Russian Orthodox Sund</w:t>
      </w:r>
      <w:r w:rsidRPr="00995E06">
        <w:rPr>
          <w:rFonts w:ascii="Times New Roman" w:hAnsi="Times New Roman" w:cs="Times New Roman"/>
        </w:rPr>
        <w:t>ay school curricula, Prison Fellowship’s cordial working relationship with Orthodox in Russia and Ukraine, and World Vision’s adaptation of the Bri</w:t>
      </w:r>
      <w:r w:rsidR="00E11797" w:rsidRPr="00995E06">
        <w:rPr>
          <w:rFonts w:ascii="Times New Roman" w:hAnsi="Times New Roman" w:cs="Times New Roman"/>
        </w:rPr>
        <w:t>tish Alpha Course for catechism in the Romanian O</w:t>
      </w:r>
      <w:r w:rsidR="00E522D3" w:rsidRPr="00995E06">
        <w:rPr>
          <w:rFonts w:ascii="Times New Roman" w:hAnsi="Times New Roman" w:cs="Times New Roman"/>
        </w:rPr>
        <w:t>rthodox Church</w:t>
      </w:r>
      <w:r w:rsidRPr="00995E06">
        <w:rPr>
          <w:rFonts w:ascii="Times New Roman" w:hAnsi="Times New Roman" w:cs="Times New Roman"/>
        </w:rPr>
        <w:t>.</w:t>
      </w:r>
      <w:r w:rsidR="00E522D3" w:rsidRPr="00995E06">
        <w:rPr>
          <w:rStyle w:val="EndnoteReference"/>
          <w:rFonts w:ascii="Times New Roman" w:hAnsi="Times New Roman" w:cs="Times New Roman"/>
        </w:rPr>
        <w:endnoteReference w:id="16"/>
      </w:r>
    </w:p>
    <w:p w:rsidR="00C10F76" w:rsidRPr="00995E06" w:rsidRDefault="005F5299" w:rsidP="00E0523B">
      <w:pPr>
        <w:pStyle w:val="ListParagraph"/>
        <w:spacing w:line="240" w:lineRule="auto"/>
        <w:ind w:firstLine="720"/>
        <w:rPr>
          <w:rFonts w:ascii="Times New Roman" w:hAnsi="Times New Roman" w:cs="Times New Roman"/>
        </w:rPr>
      </w:pPr>
      <w:r w:rsidRPr="00995E06">
        <w:rPr>
          <w:rFonts w:ascii="Times New Roman" w:hAnsi="Times New Roman" w:cs="Times New Roman"/>
        </w:rPr>
        <w:t>Campus Crusade</w:t>
      </w:r>
      <w:r w:rsidR="00E11797" w:rsidRPr="00995E06">
        <w:rPr>
          <w:rFonts w:ascii="Times New Roman" w:hAnsi="Times New Roman" w:cs="Times New Roman"/>
        </w:rPr>
        <w:t>’</w:t>
      </w:r>
      <w:r w:rsidRPr="00995E06">
        <w:rPr>
          <w:rFonts w:ascii="Times New Roman" w:hAnsi="Times New Roman" w:cs="Times New Roman"/>
        </w:rPr>
        <w:t xml:space="preserve">s “Volga Mission” attempted to enlist Russian Orthodox cooperation for viewings of its Jesus film. However, showings instead appear to have galvanized Orthodox opposition to Evangelical missions in the former Soviet Union, along with the even more ambitious </w:t>
      </w:r>
      <w:r w:rsidR="00A30A5C" w:rsidRPr="00995E06">
        <w:rPr>
          <w:rFonts w:ascii="Times New Roman" w:hAnsi="Times New Roman" w:cs="Times New Roman"/>
        </w:rPr>
        <w:t xml:space="preserve">and controversial </w:t>
      </w:r>
      <w:proofErr w:type="spellStart"/>
      <w:r w:rsidRPr="00995E06">
        <w:rPr>
          <w:rFonts w:ascii="Times New Roman" w:hAnsi="Times New Roman" w:cs="Times New Roman"/>
        </w:rPr>
        <w:t>CoMission</w:t>
      </w:r>
      <w:proofErr w:type="spellEnd"/>
      <w:r w:rsidRPr="00995E06">
        <w:rPr>
          <w:rFonts w:ascii="Times New Roman" w:hAnsi="Times New Roman" w:cs="Times New Roman"/>
        </w:rPr>
        <w:t>, a collaborative outreach of dozens of Western Evangelical ministries</w:t>
      </w:r>
      <w:r w:rsidR="00C10F76" w:rsidRPr="00995E06">
        <w:rPr>
          <w:rFonts w:ascii="Times New Roman" w:hAnsi="Times New Roman" w:cs="Times New Roman"/>
        </w:rPr>
        <w:t>.</w:t>
      </w:r>
      <w:r w:rsidR="00C10F76" w:rsidRPr="00995E06">
        <w:rPr>
          <w:rStyle w:val="EndnoteReference"/>
          <w:rFonts w:ascii="Times New Roman" w:hAnsi="Times New Roman" w:cs="Times New Roman"/>
        </w:rPr>
        <w:endnoteReference w:id="17"/>
      </w:r>
    </w:p>
    <w:p w:rsidR="005F5299" w:rsidRPr="00995E06" w:rsidRDefault="005F5299"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In Ukraine, the past few years have witnessed unprecede</w:t>
      </w:r>
      <w:r w:rsidR="00A30A5C" w:rsidRPr="00995E06">
        <w:rPr>
          <w:rFonts w:ascii="Times New Roman" w:hAnsi="Times New Roman" w:cs="Times New Roman"/>
        </w:rPr>
        <w:t>nted levels of cooperation among</w:t>
      </w:r>
      <w:r w:rsidRPr="00995E06">
        <w:rPr>
          <w:rFonts w:ascii="Times New Roman" w:hAnsi="Times New Roman" w:cs="Times New Roman"/>
        </w:rPr>
        <w:t xml:space="preserve"> two </w:t>
      </w:r>
      <w:r w:rsidR="00C10F76" w:rsidRPr="00995E06">
        <w:rPr>
          <w:rFonts w:ascii="Times New Roman" w:hAnsi="Times New Roman" w:cs="Times New Roman"/>
        </w:rPr>
        <w:t xml:space="preserve">of the three </w:t>
      </w:r>
      <w:r w:rsidRPr="00995E06">
        <w:rPr>
          <w:rFonts w:ascii="Times New Roman" w:hAnsi="Times New Roman" w:cs="Times New Roman"/>
        </w:rPr>
        <w:t xml:space="preserve">Orthodox jurisdictions, Evangelicals, and Eastern-Rite Catholics, driven in large </w:t>
      </w:r>
      <w:r w:rsidRPr="00995E06">
        <w:rPr>
          <w:rFonts w:ascii="Times New Roman" w:hAnsi="Times New Roman" w:cs="Times New Roman"/>
        </w:rPr>
        <w:lastRenderedPageBreak/>
        <w:t xml:space="preserve">measure by 2013-14 </w:t>
      </w:r>
      <w:proofErr w:type="spellStart"/>
      <w:r w:rsidRPr="00995E06">
        <w:rPr>
          <w:rFonts w:ascii="Times New Roman" w:hAnsi="Times New Roman" w:cs="Times New Roman"/>
        </w:rPr>
        <w:t>Ma</w:t>
      </w:r>
      <w:r w:rsidR="00A30A5C" w:rsidRPr="00995E06">
        <w:rPr>
          <w:rFonts w:ascii="Times New Roman" w:hAnsi="Times New Roman" w:cs="Times New Roman"/>
        </w:rPr>
        <w:t>i</w:t>
      </w:r>
      <w:r w:rsidRPr="00995E06">
        <w:rPr>
          <w:rFonts w:ascii="Times New Roman" w:hAnsi="Times New Roman" w:cs="Times New Roman"/>
        </w:rPr>
        <w:t>dan</w:t>
      </w:r>
      <w:proofErr w:type="spellEnd"/>
      <w:r w:rsidRPr="00995E06">
        <w:rPr>
          <w:rFonts w:ascii="Times New Roman" w:hAnsi="Times New Roman" w:cs="Times New Roman"/>
        </w:rPr>
        <w:t xml:space="preserve"> protests and </w:t>
      </w:r>
      <w:r w:rsidR="00A30A5C" w:rsidRPr="00995E06">
        <w:rPr>
          <w:rFonts w:ascii="Times New Roman" w:hAnsi="Times New Roman" w:cs="Times New Roman"/>
        </w:rPr>
        <w:t>Ukrainian churches’</w:t>
      </w:r>
      <w:r w:rsidRPr="00995E06">
        <w:rPr>
          <w:rFonts w:ascii="Times New Roman" w:hAnsi="Times New Roman" w:cs="Times New Roman"/>
        </w:rPr>
        <w:t xml:space="preserve"> jointly held fears of Russian threats to </w:t>
      </w:r>
      <w:r w:rsidR="00A30A5C" w:rsidRPr="00995E06">
        <w:rPr>
          <w:rFonts w:ascii="Times New Roman" w:hAnsi="Times New Roman" w:cs="Times New Roman"/>
        </w:rPr>
        <w:t>their country’s</w:t>
      </w:r>
      <w:r w:rsidRPr="00995E06">
        <w:rPr>
          <w:rFonts w:ascii="Times New Roman" w:hAnsi="Times New Roman" w:cs="Times New Roman"/>
        </w:rPr>
        <w:t xml:space="preserve"> territorial integrity.</w:t>
      </w:r>
      <w:r w:rsidR="003B4B9B" w:rsidRPr="00995E06">
        <w:rPr>
          <w:rStyle w:val="EndnoteReference"/>
          <w:rFonts w:ascii="Times New Roman" w:hAnsi="Times New Roman" w:cs="Times New Roman"/>
        </w:rPr>
        <w:endnoteReference w:id="18"/>
      </w:r>
      <w:r w:rsidRPr="00995E06">
        <w:rPr>
          <w:rFonts w:ascii="Times New Roman" w:hAnsi="Times New Roman" w:cs="Times New Roman"/>
        </w:rPr>
        <w:t xml:space="preserve"> </w:t>
      </w:r>
    </w:p>
    <w:p w:rsidR="005F5299" w:rsidRPr="00995E06" w:rsidRDefault="005F5299"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Two intriguing and highly unusual examples of interface between Orthodox and Protestants have occurred in Romania and Georgia. Romania’s Lord’s Army</w:t>
      </w:r>
      <w:r w:rsidR="00A30A5C" w:rsidRPr="00995E06">
        <w:rPr>
          <w:rFonts w:ascii="Times New Roman" w:hAnsi="Times New Roman" w:cs="Times New Roman"/>
        </w:rPr>
        <w:t>,</w:t>
      </w:r>
      <w:r w:rsidRPr="00995E06">
        <w:rPr>
          <w:rFonts w:ascii="Times New Roman" w:hAnsi="Times New Roman" w:cs="Times New Roman"/>
        </w:rPr>
        <w:t xml:space="preserve"> dating from the 1920s, is Orthodox</w:t>
      </w:r>
      <w:r w:rsidR="003B4B9B" w:rsidRPr="00995E06">
        <w:rPr>
          <w:rFonts w:ascii="Times New Roman" w:hAnsi="Times New Roman" w:cs="Times New Roman"/>
        </w:rPr>
        <w:t xml:space="preserve">, </w:t>
      </w:r>
      <w:r w:rsidRPr="00995E06">
        <w:rPr>
          <w:rFonts w:ascii="Times New Roman" w:hAnsi="Times New Roman" w:cs="Times New Roman"/>
        </w:rPr>
        <w:t>but with such Evangelical accout</w:t>
      </w:r>
      <w:r w:rsidR="003B4B9B" w:rsidRPr="00995E06">
        <w:rPr>
          <w:rFonts w:ascii="Times New Roman" w:hAnsi="Times New Roman" w:cs="Times New Roman"/>
        </w:rPr>
        <w:t>rements as personal Bible study and</w:t>
      </w:r>
      <w:r w:rsidRPr="00995E06">
        <w:rPr>
          <w:rFonts w:ascii="Times New Roman" w:hAnsi="Times New Roman" w:cs="Times New Roman"/>
        </w:rPr>
        <w:t xml:space="preserve"> an emph</w:t>
      </w:r>
      <w:r w:rsidR="001343D0" w:rsidRPr="00995E06">
        <w:rPr>
          <w:rFonts w:ascii="Times New Roman" w:hAnsi="Times New Roman" w:cs="Times New Roman"/>
        </w:rPr>
        <w:t xml:space="preserve">asis upon </w:t>
      </w:r>
      <w:r w:rsidR="003B4B9B" w:rsidRPr="00995E06">
        <w:rPr>
          <w:rFonts w:ascii="Times New Roman" w:hAnsi="Times New Roman" w:cs="Times New Roman"/>
        </w:rPr>
        <w:t>sober and circumspect conduct.</w:t>
      </w:r>
      <w:r w:rsidR="00E67AE0" w:rsidRPr="00995E06">
        <w:rPr>
          <w:rStyle w:val="EndnoteReference"/>
          <w:rFonts w:ascii="Times New Roman" w:hAnsi="Times New Roman" w:cs="Times New Roman"/>
        </w:rPr>
        <w:endnoteReference w:id="19"/>
      </w:r>
      <w:r w:rsidR="003B4B9B" w:rsidRPr="00995E06">
        <w:rPr>
          <w:rFonts w:ascii="Times New Roman" w:hAnsi="Times New Roman" w:cs="Times New Roman"/>
        </w:rPr>
        <w:t xml:space="preserve"> </w:t>
      </w:r>
      <w:r w:rsidR="001343D0" w:rsidRPr="00995E06">
        <w:rPr>
          <w:rFonts w:ascii="Times New Roman" w:hAnsi="Times New Roman" w:cs="Times New Roman"/>
        </w:rPr>
        <w:t>More recently</w:t>
      </w:r>
      <w:r w:rsidR="00A30A5C" w:rsidRPr="00995E06">
        <w:rPr>
          <w:rFonts w:ascii="Times New Roman" w:hAnsi="Times New Roman" w:cs="Times New Roman"/>
        </w:rPr>
        <w:t>,</w:t>
      </w:r>
      <w:r w:rsidR="001343D0" w:rsidRPr="00995E06">
        <w:rPr>
          <w:rFonts w:ascii="Times New Roman" w:hAnsi="Times New Roman" w:cs="Times New Roman"/>
        </w:rPr>
        <w:t xml:space="preserve"> in a curious reversal, </w:t>
      </w:r>
      <w:proofErr w:type="spellStart"/>
      <w:r w:rsidR="001343D0" w:rsidRPr="00995E06">
        <w:rPr>
          <w:rFonts w:ascii="Times New Roman" w:hAnsi="Times New Roman" w:cs="Times New Roman"/>
        </w:rPr>
        <w:t>Malkhaz</w:t>
      </w:r>
      <w:proofErr w:type="spellEnd"/>
      <w:r w:rsidR="001343D0" w:rsidRPr="00995E06">
        <w:rPr>
          <w:rFonts w:ascii="Times New Roman" w:hAnsi="Times New Roman" w:cs="Times New Roman"/>
        </w:rPr>
        <w:t xml:space="preserve"> </w:t>
      </w:r>
      <w:proofErr w:type="spellStart"/>
      <w:r w:rsidR="001343D0" w:rsidRPr="00995E06">
        <w:rPr>
          <w:rFonts w:ascii="Times New Roman" w:hAnsi="Times New Roman" w:cs="Times New Roman"/>
        </w:rPr>
        <w:t>Songulashvili</w:t>
      </w:r>
      <w:proofErr w:type="spellEnd"/>
      <w:r w:rsidR="001343D0" w:rsidRPr="00995E06">
        <w:rPr>
          <w:rFonts w:ascii="Times New Roman" w:hAnsi="Times New Roman" w:cs="Times New Roman"/>
        </w:rPr>
        <w:t xml:space="preserve"> has led a faction of Georgian Evangelical Christians-Baptists to adopt liturgical worship, iconography, </w:t>
      </w:r>
      <w:r w:rsidR="00A30A5C" w:rsidRPr="00995E06">
        <w:rPr>
          <w:rFonts w:ascii="Times New Roman" w:hAnsi="Times New Roman" w:cs="Times New Roman"/>
        </w:rPr>
        <w:t>prayer</w:t>
      </w:r>
      <w:r w:rsidR="00673845" w:rsidRPr="00995E06">
        <w:rPr>
          <w:rFonts w:ascii="Times New Roman" w:hAnsi="Times New Roman" w:cs="Times New Roman"/>
        </w:rPr>
        <w:t>s</w:t>
      </w:r>
      <w:r w:rsidR="00A30A5C" w:rsidRPr="00995E06">
        <w:rPr>
          <w:rFonts w:ascii="Times New Roman" w:hAnsi="Times New Roman" w:cs="Times New Roman"/>
        </w:rPr>
        <w:t xml:space="preserve"> to Mary and saints, and priestly</w:t>
      </w:r>
      <w:r w:rsidR="001343D0" w:rsidRPr="00995E06">
        <w:rPr>
          <w:rFonts w:ascii="Times New Roman" w:hAnsi="Times New Roman" w:cs="Times New Roman"/>
        </w:rPr>
        <w:t xml:space="preserve"> vestments</w:t>
      </w:r>
      <w:r w:rsidR="00E67AE0" w:rsidRPr="00995E06">
        <w:rPr>
          <w:rFonts w:ascii="Times New Roman" w:hAnsi="Times New Roman" w:cs="Times New Roman"/>
        </w:rPr>
        <w:t>.</w:t>
      </w:r>
      <w:r w:rsidR="00E67AE0" w:rsidRPr="00995E06">
        <w:rPr>
          <w:rStyle w:val="EndnoteReference"/>
          <w:rFonts w:ascii="Times New Roman" w:hAnsi="Times New Roman" w:cs="Times New Roman"/>
        </w:rPr>
        <w:endnoteReference w:id="20"/>
      </w:r>
    </w:p>
    <w:p w:rsidR="008A5B37" w:rsidRPr="00995E06" w:rsidRDefault="006C389E" w:rsidP="00E0523B">
      <w:pPr>
        <w:pStyle w:val="ListParagraph"/>
        <w:numPr>
          <w:ilvl w:val="0"/>
          <w:numId w:val="3"/>
        </w:numPr>
        <w:spacing w:line="240" w:lineRule="auto"/>
        <w:rPr>
          <w:rFonts w:ascii="Times New Roman" w:hAnsi="Times New Roman" w:cs="Times New Roman"/>
        </w:rPr>
      </w:pPr>
      <w:r w:rsidRPr="00995E06">
        <w:rPr>
          <w:rFonts w:ascii="Times New Roman" w:hAnsi="Times New Roman" w:cs="Times New Roman"/>
        </w:rPr>
        <w:t xml:space="preserve">The writings and example of </w:t>
      </w:r>
      <w:r w:rsidR="00A76B1B" w:rsidRPr="00995E06">
        <w:rPr>
          <w:rFonts w:ascii="Times New Roman" w:hAnsi="Times New Roman" w:cs="Times New Roman"/>
        </w:rPr>
        <w:t xml:space="preserve">Father Alexander Men, noted for his spirit of charity across confessional lines, </w:t>
      </w:r>
      <w:r w:rsidRPr="00995E06">
        <w:rPr>
          <w:rFonts w:ascii="Times New Roman" w:hAnsi="Times New Roman" w:cs="Times New Roman"/>
        </w:rPr>
        <w:t>have served as a</w:t>
      </w:r>
      <w:r w:rsidR="00A76B1B" w:rsidRPr="00995E06">
        <w:rPr>
          <w:rFonts w:ascii="Times New Roman" w:hAnsi="Times New Roman" w:cs="Times New Roman"/>
        </w:rPr>
        <w:t xml:space="preserve"> bridge between </w:t>
      </w:r>
      <w:r w:rsidR="00673845" w:rsidRPr="00995E06">
        <w:rPr>
          <w:rFonts w:ascii="Times New Roman" w:hAnsi="Times New Roman" w:cs="Times New Roman"/>
        </w:rPr>
        <w:t xml:space="preserve">some </w:t>
      </w:r>
      <w:r w:rsidR="00A76B1B" w:rsidRPr="00995E06">
        <w:rPr>
          <w:rFonts w:ascii="Times New Roman" w:hAnsi="Times New Roman" w:cs="Times New Roman"/>
        </w:rPr>
        <w:t xml:space="preserve">Russian Orthodox and Evangelicals. Martyred in 1990 by </w:t>
      </w:r>
      <w:r w:rsidRPr="00995E06">
        <w:rPr>
          <w:rFonts w:ascii="Times New Roman" w:hAnsi="Times New Roman" w:cs="Times New Roman"/>
        </w:rPr>
        <w:t xml:space="preserve">assailants still at large, </w:t>
      </w:r>
      <w:r w:rsidR="00673845" w:rsidRPr="00995E06">
        <w:rPr>
          <w:rFonts w:ascii="Times New Roman" w:hAnsi="Times New Roman" w:cs="Times New Roman"/>
        </w:rPr>
        <w:t xml:space="preserve">he </w:t>
      </w:r>
      <w:r w:rsidRPr="00995E06">
        <w:rPr>
          <w:rFonts w:ascii="Times New Roman" w:hAnsi="Times New Roman" w:cs="Times New Roman"/>
        </w:rPr>
        <w:t xml:space="preserve">managed to inspire </w:t>
      </w:r>
      <w:r w:rsidR="00A76B1B" w:rsidRPr="00995E06">
        <w:rPr>
          <w:rFonts w:ascii="Times New Roman" w:hAnsi="Times New Roman" w:cs="Times New Roman"/>
        </w:rPr>
        <w:t xml:space="preserve">cooperation among Christians of </w:t>
      </w:r>
      <w:r w:rsidRPr="00995E06">
        <w:rPr>
          <w:rFonts w:ascii="Times New Roman" w:hAnsi="Times New Roman" w:cs="Times New Roman"/>
        </w:rPr>
        <w:t>diverse</w:t>
      </w:r>
      <w:r w:rsidR="00A76B1B" w:rsidRPr="00995E06">
        <w:rPr>
          <w:rFonts w:ascii="Times New Roman" w:hAnsi="Times New Roman" w:cs="Times New Roman"/>
        </w:rPr>
        <w:t xml:space="preserve"> traditions. </w:t>
      </w:r>
      <w:r w:rsidRPr="00995E06">
        <w:rPr>
          <w:rFonts w:ascii="Times New Roman" w:hAnsi="Times New Roman" w:cs="Times New Roman"/>
        </w:rPr>
        <w:t xml:space="preserve">As an example, </w:t>
      </w:r>
      <w:r w:rsidR="00A76B1B" w:rsidRPr="00995E06">
        <w:rPr>
          <w:rFonts w:ascii="Times New Roman" w:hAnsi="Times New Roman" w:cs="Times New Roman"/>
        </w:rPr>
        <w:t xml:space="preserve">David Benson, head of </w:t>
      </w:r>
      <w:proofErr w:type="spellStart"/>
      <w:r w:rsidRPr="00995E06">
        <w:rPr>
          <w:rFonts w:ascii="Times New Roman" w:hAnsi="Times New Roman" w:cs="Times New Roman"/>
        </w:rPr>
        <w:t>theWestern</w:t>
      </w:r>
      <w:proofErr w:type="spellEnd"/>
      <w:r w:rsidRPr="00995E06">
        <w:rPr>
          <w:rFonts w:ascii="Times New Roman" w:hAnsi="Times New Roman" w:cs="Times New Roman"/>
        </w:rPr>
        <w:t xml:space="preserve"> Protestant mission Russia for Christ</w:t>
      </w:r>
      <w:r w:rsidR="00A76B1B" w:rsidRPr="00995E06">
        <w:rPr>
          <w:rFonts w:ascii="Times New Roman" w:hAnsi="Times New Roman" w:cs="Times New Roman"/>
        </w:rPr>
        <w:t xml:space="preserve">, secreted Alexander Men manuscripts out of the Soviet Union </w:t>
      </w:r>
      <w:r w:rsidR="00673845" w:rsidRPr="00995E06">
        <w:rPr>
          <w:rFonts w:ascii="Times New Roman" w:hAnsi="Times New Roman" w:cs="Times New Roman"/>
        </w:rPr>
        <w:t>which</w:t>
      </w:r>
      <w:r w:rsidR="00A76B1B" w:rsidRPr="00995E06">
        <w:rPr>
          <w:rFonts w:ascii="Times New Roman" w:hAnsi="Times New Roman" w:cs="Times New Roman"/>
        </w:rPr>
        <w:t xml:space="preserve"> were then published by </w:t>
      </w:r>
      <w:proofErr w:type="spellStart"/>
      <w:r w:rsidRPr="00995E06">
        <w:rPr>
          <w:rFonts w:ascii="Times New Roman" w:hAnsi="Times New Roman" w:cs="Times New Roman"/>
        </w:rPr>
        <w:t>Zhizn</w:t>
      </w:r>
      <w:proofErr w:type="spellEnd"/>
      <w:r w:rsidRPr="00995E06">
        <w:rPr>
          <w:rFonts w:ascii="Times New Roman" w:hAnsi="Times New Roman" w:cs="Times New Roman"/>
        </w:rPr>
        <w:t xml:space="preserve"> s </w:t>
      </w:r>
      <w:proofErr w:type="spellStart"/>
      <w:r w:rsidRPr="00995E06">
        <w:rPr>
          <w:rFonts w:ascii="Times New Roman" w:hAnsi="Times New Roman" w:cs="Times New Roman"/>
        </w:rPr>
        <w:t>Bogom</w:t>
      </w:r>
      <w:proofErr w:type="spellEnd"/>
      <w:r w:rsidRPr="00995E06">
        <w:rPr>
          <w:rFonts w:ascii="Times New Roman" w:hAnsi="Times New Roman" w:cs="Times New Roman"/>
        </w:rPr>
        <w:t xml:space="preserve"> [Life with God], </w:t>
      </w:r>
      <w:r w:rsidR="00A76B1B" w:rsidRPr="00995E06">
        <w:rPr>
          <w:rFonts w:ascii="Times New Roman" w:hAnsi="Times New Roman" w:cs="Times New Roman"/>
        </w:rPr>
        <w:t>a Be</w:t>
      </w:r>
      <w:r w:rsidRPr="00995E06">
        <w:rPr>
          <w:rFonts w:ascii="Times New Roman" w:hAnsi="Times New Roman" w:cs="Times New Roman"/>
        </w:rPr>
        <w:t>lgian Catholic publishing house</w:t>
      </w:r>
      <w:r w:rsidR="008A5B37" w:rsidRPr="00995E06">
        <w:rPr>
          <w:rFonts w:ascii="Times New Roman" w:hAnsi="Times New Roman" w:cs="Times New Roman"/>
          <w:i/>
        </w:rPr>
        <w:t>.</w:t>
      </w:r>
      <w:r w:rsidR="008A5B37" w:rsidRPr="00995E06">
        <w:rPr>
          <w:rStyle w:val="EndnoteReference"/>
          <w:rFonts w:ascii="Times New Roman" w:hAnsi="Times New Roman" w:cs="Times New Roman"/>
          <w:i/>
        </w:rPr>
        <w:endnoteReference w:id="21"/>
      </w:r>
    </w:p>
    <w:p w:rsidR="00492C4A" w:rsidRPr="00995E06" w:rsidRDefault="008A5B37" w:rsidP="00E0523B">
      <w:pPr>
        <w:spacing w:line="240" w:lineRule="auto"/>
        <w:ind w:left="360" w:firstLine="360"/>
        <w:rPr>
          <w:sz w:val="22"/>
        </w:rPr>
      </w:pPr>
      <w:r w:rsidRPr="00995E06">
        <w:rPr>
          <w:sz w:val="22"/>
        </w:rPr>
        <w:t>In 2003 I published</w:t>
      </w:r>
      <w:r w:rsidR="00A76B1B" w:rsidRPr="00995E06">
        <w:rPr>
          <w:sz w:val="22"/>
        </w:rPr>
        <w:t xml:space="preserve"> a set of eight recommendat</w:t>
      </w:r>
      <w:r w:rsidRPr="00995E06">
        <w:rPr>
          <w:sz w:val="22"/>
        </w:rPr>
        <w:t>ions for Evangelical mission</w:t>
      </w:r>
      <w:r w:rsidR="00A76B1B" w:rsidRPr="00995E06">
        <w:rPr>
          <w:sz w:val="22"/>
        </w:rPr>
        <w:t>s ministering in an Orthodox context.</w:t>
      </w:r>
      <w:r w:rsidRPr="00995E06">
        <w:rPr>
          <w:rStyle w:val="EndnoteReference"/>
          <w:sz w:val="22"/>
        </w:rPr>
        <w:endnoteReference w:id="22"/>
      </w:r>
      <w:r w:rsidR="00A76B1B" w:rsidRPr="00995E06">
        <w:rPr>
          <w:sz w:val="22"/>
        </w:rPr>
        <w:t xml:space="preserve"> One of those suggestions urged Protestants to </w:t>
      </w:r>
      <w:r w:rsidR="00673845" w:rsidRPr="00995E06">
        <w:rPr>
          <w:sz w:val="22"/>
        </w:rPr>
        <w:t>extend</w:t>
      </w:r>
      <w:r w:rsidR="00A76B1B" w:rsidRPr="00995E06">
        <w:rPr>
          <w:sz w:val="22"/>
        </w:rPr>
        <w:t xml:space="preserve"> expressions of goodwill toward individual </w:t>
      </w:r>
      <w:r w:rsidRPr="00995E06">
        <w:rPr>
          <w:sz w:val="22"/>
        </w:rPr>
        <w:t xml:space="preserve">Orthodox </w:t>
      </w:r>
      <w:r w:rsidR="00A76B1B" w:rsidRPr="00995E06">
        <w:rPr>
          <w:sz w:val="22"/>
        </w:rPr>
        <w:t xml:space="preserve">priests </w:t>
      </w:r>
      <w:r w:rsidRPr="00995E06">
        <w:rPr>
          <w:sz w:val="22"/>
        </w:rPr>
        <w:t xml:space="preserve">and parishes </w:t>
      </w:r>
      <w:r w:rsidR="00A76B1B" w:rsidRPr="00995E06">
        <w:rPr>
          <w:sz w:val="22"/>
        </w:rPr>
        <w:t xml:space="preserve">at </w:t>
      </w:r>
      <w:r w:rsidRPr="00995E06">
        <w:rPr>
          <w:sz w:val="22"/>
        </w:rPr>
        <w:t>the local level. One example in the 1990s witnessed</w:t>
      </w:r>
      <w:r w:rsidR="00A76B1B" w:rsidRPr="00995E06">
        <w:rPr>
          <w:sz w:val="22"/>
        </w:rPr>
        <w:t xml:space="preserve"> Father </w:t>
      </w:r>
      <w:proofErr w:type="spellStart"/>
      <w:r w:rsidR="00A76B1B" w:rsidRPr="00995E06">
        <w:rPr>
          <w:sz w:val="22"/>
        </w:rPr>
        <w:t>Georgi</w:t>
      </w:r>
      <w:proofErr w:type="spellEnd"/>
      <w:r w:rsidR="00A76B1B" w:rsidRPr="00995E06">
        <w:rPr>
          <w:sz w:val="22"/>
        </w:rPr>
        <w:t xml:space="preserve"> Edelstein </w:t>
      </w:r>
      <w:proofErr w:type="gramStart"/>
      <w:r w:rsidR="00A76B1B" w:rsidRPr="00995E06">
        <w:rPr>
          <w:sz w:val="22"/>
        </w:rPr>
        <w:t>renovate</w:t>
      </w:r>
      <w:proofErr w:type="gramEnd"/>
      <w:r w:rsidR="00A76B1B" w:rsidRPr="00995E06">
        <w:rPr>
          <w:sz w:val="22"/>
        </w:rPr>
        <w:t xml:space="preserve"> his Church of the Resurrection near Kostroma with help from Norwegian Lutherans, Canadian Baptists, and an Irish Catholic</w:t>
      </w:r>
      <w:r w:rsidR="00673845" w:rsidRPr="00995E06">
        <w:rPr>
          <w:sz w:val="22"/>
        </w:rPr>
        <w:t xml:space="preserve"> priest. Father </w:t>
      </w:r>
      <w:proofErr w:type="spellStart"/>
      <w:r w:rsidR="00673845" w:rsidRPr="00995E06">
        <w:rPr>
          <w:sz w:val="22"/>
        </w:rPr>
        <w:t>Georgi</w:t>
      </w:r>
      <w:proofErr w:type="spellEnd"/>
      <w:r w:rsidR="00673845" w:rsidRPr="00995E06">
        <w:rPr>
          <w:sz w:val="22"/>
        </w:rPr>
        <w:t xml:space="preserve">, in turn, </w:t>
      </w:r>
      <w:r w:rsidR="00A76B1B" w:rsidRPr="00995E06">
        <w:rPr>
          <w:sz w:val="22"/>
        </w:rPr>
        <w:t>gave valuable advice and counsel to an American Methodist congregation sponsoring an orphanage near his parish. I will close with his advice for helping orphans, which should hold true for Christian outreach in general, whatever the confession: “The material help we give the children will be in vain if we do not also share with them Christ.”</w:t>
      </w:r>
      <w:r w:rsidR="00EC6801" w:rsidRPr="00995E06">
        <w:rPr>
          <w:rStyle w:val="EndnoteReference"/>
          <w:sz w:val="22"/>
        </w:rPr>
        <w:endnoteReference w:id="23"/>
      </w:r>
    </w:p>
    <w:sectPr w:rsidR="00492C4A" w:rsidRPr="00995E06" w:rsidSect="00D8389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F8" w:rsidRDefault="001768F8" w:rsidP="005D03F5">
      <w:pPr>
        <w:spacing w:after="0" w:line="240" w:lineRule="auto"/>
      </w:pPr>
      <w:r>
        <w:separator/>
      </w:r>
    </w:p>
  </w:endnote>
  <w:endnote w:type="continuationSeparator" w:id="0">
    <w:p w:rsidR="001768F8" w:rsidRDefault="001768F8" w:rsidP="005D03F5">
      <w:pPr>
        <w:spacing w:after="0" w:line="240" w:lineRule="auto"/>
      </w:pPr>
      <w:r>
        <w:continuationSeparator/>
      </w:r>
    </w:p>
  </w:endnote>
  <w:endnote w:id="1">
    <w:p w:rsidR="005D03F5" w:rsidRPr="005D03F5" w:rsidRDefault="005D03F5" w:rsidP="00E0523B">
      <w:pPr>
        <w:pStyle w:val="EndnoteText"/>
        <w:rPr>
          <w:b/>
        </w:rPr>
      </w:pPr>
      <w:r>
        <w:rPr>
          <w:b/>
        </w:rPr>
        <w:t>Notes:</w:t>
      </w:r>
    </w:p>
    <w:p w:rsidR="005D03F5" w:rsidRPr="00760447" w:rsidRDefault="005D03F5" w:rsidP="00E0523B">
      <w:pPr>
        <w:pStyle w:val="EndnoteText"/>
        <w:rPr>
          <w:rFonts w:ascii="New Roman" w:hAnsi="New Roman"/>
        </w:rPr>
      </w:pPr>
      <w:r>
        <w:rPr>
          <w:rStyle w:val="EndnoteReference"/>
        </w:rPr>
        <w:endnoteRef/>
      </w:r>
      <w:r>
        <w:t xml:space="preserve"> </w:t>
      </w:r>
      <w:proofErr w:type="spellStart"/>
      <w:r w:rsidRPr="005D03F5">
        <w:rPr>
          <w:i/>
        </w:rPr>
        <w:t>Zapiski</w:t>
      </w:r>
      <w:proofErr w:type="spellEnd"/>
      <w:r w:rsidRPr="005D03F5">
        <w:rPr>
          <w:i/>
        </w:rPr>
        <w:t xml:space="preserve"> </w:t>
      </w:r>
      <w:proofErr w:type="spellStart"/>
      <w:r w:rsidRPr="005D03F5">
        <w:rPr>
          <w:i/>
        </w:rPr>
        <w:t>sel’skogo</w:t>
      </w:r>
      <w:proofErr w:type="spellEnd"/>
      <w:r w:rsidRPr="005D03F5">
        <w:rPr>
          <w:i/>
        </w:rPr>
        <w:t xml:space="preserve"> </w:t>
      </w:r>
      <w:proofErr w:type="spellStart"/>
      <w:proofErr w:type="gramStart"/>
      <w:r w:rsidRPr="005D03F5">
        <w:rPr>
          <w:i/>
        </w:rPr>
        <w:t>svyashchennika</w:t>
      </w:r>
      <w:proofErr w:type="spellEnd"/>
      <w:r w:rsidR="007E2BC7">
        <w:t xml:space="preserve">  </w:t>
      </w:r>
      <w:r w:rsidR="00EB65D4">
        <w:t>[</w:t>
      </w:r>
      <w:proofErr w:type="gramEnd"/>
      <w:r>
        <w:rPr>
          <w:i/>
        </w:rPr>
        <w:t>Notes of a Village Priest</w:t>
      </w:r>
      <w:r>
        <w:t>]</w:t>
      </w:r>
      <w:r w:rsidR="00760447">
        <w:rPr>
          <w:rFonts w:ascii="New Roman" w:hAnsi="New Roman"/>
        </w:rPr>
        <w:t xml:space="preserve">; Father </w:t>
      </w:r>
      <w:proofErr w:type="spellStart"/>
      <w:r w:rsidR="00760447">
        <w:rPr>
          <w:rFonts w:ascii="New Roman" w:hAnsi="New Roman"/>
        </w:rPr>
        <w:t>Georgi</w:t>
      </w:r>
      <w:proofErr w:type="spellEnd"/>
      <w:r w:rsidR="00760447">
        <w:rPr>
          <w:rFonts w:ascii="New Roman" w:hAnsi="New Roman"/>
        </w:rPr>
        <w:t xml:space="preserve"> Edelstein, “Thoughts on the Current Situation in the Moscow patria</w:t>
      </w:r>
      <w:r w:rsidR="00EB65D4">
        <w:rPr>
          <w:rFonts w:ascii="New Roman" w:hAnsi="New Roman"/>
        </w:rPr>
        <w:t>rchate: Hypocrisy, Servility, or</w:t>
      </w:r>
      <w:r w:rsidR="00760447">
        <w:rPr>
          <w:rFonts w:ascii="New Roman" w:hAnsi="New Roman"/>
        </w:rPr>
        <w:t xml:space="preserve"> Complete I</w:t>
      </w:r>
      <w:r w:rsidR="007E2BC7">
        <w:rPr>
          <w:rFonts w:ascii="New Roman" w:hAnsi="New Roman"/>
        </w:rPr>
        <w:t>ndifference to the Fate of Relig</w:t>
      </w:r>
      <w:r w:rsidR="00760447">
        <w:rPr>
          <w:rFonts w:ascii="New Roman" w:hAnsi="New Roman"/>
        </w:rPr>
        <w:t xml:space="preserve">ion?” </w:t>
      </w:r>
      <w:r w:rsidR="00760447">
        <w:rPr>
          <w:rFonts w:ascii="New Roman" w:hAnsi="New Roman"/>
          <w:i/>
        </w:rPr>
        <w:t>East-West Church and Ministry Report</w:t>
      </w:r>
      <w:r w:rsidR="00760447">
        <w:rPr>
          <w:rFonts w:ascii="New Roman" w:hAnsi="New Roman"/>
        </w:rPr>
        <w:t xml:space="preserve"> 10 (Fall 2002): 9, 11-12; Father </w:t>
      </w:r>
      <w:proofErr w:type="spellStart"/>
      <w:r w:rsidR="00760447">
        <w:rPr>
          <w:rFonts w:ascii="New Roman" w:hAnsi="New Roman"/>
        </w:rPr>
        <w:t>Georgi</w:t>
      </w:r>
      <w:proofErr w:type="spellEnd"/>
      <w:r w:rsidR="00760447">
        <w:rPr>
          <w:rFonts w:ascii="New Roman" w:hAnsi="New Roman"/>
        </w:rPr>
        <w:t xml:space="preserve"> Edelstein, “On Orphans, Spiritual Restoration, Repentance, and Religious Legislation,” </w:t>
      </w:r>
      <w:r w:rsidR="00760447">
        <w:rPr>
          <w:rFonts w:ascii="New Roman" w:hAnsi="New Roman"/>
          <w:i/>
        </w:rPr>
        <w:t>East-West Church and Ministry Report</w:t>
      </w:r>
      <w:r w:rsidR="007E2BC7">
        <w:rPr>
          <w:rFonts w:ascii="New Roman" w:hAnsi="New Roman"/>
        </w:rPr>
        <w:t xml:space="preserve"> 10 (Fall 2002),</w:t>
      </w:r>
      <w:r w:rsidR="00760447">
        <w:rPr>
          <w:rFonts w:ascii="New Roman" w:hAnsi="New Roman"/>
        </w:rPr>
        <w:t xml:space="preserve"> 13-15.</w:t>
      </w:r>
    </w:p>
  </w:endnote>
  <w:endnote w:id="2">
    <w:p w:rsidR="00CF5D5A" w:rsidRPr="00C05370" w:rsidRDefault="00CF5D5A" w:rsidP="00E0523B">
      <w:pPr>
        <w:pStyle w:val="EndnoteText"/>
      </w:pPr>
      <w:r>
        <w:rPr>
          <w:rStyle w:val="EndnoteReference"/>
        </w:rPr>
        <w:endnoteRef/>
      </w:r>
      <w:r>
        <w:t xml:space="preserve"> Mark R. Elliott, “Methodism in an Orthodox Context: History, Theology, and (Sadly) Politics,” </w:t>
      </w:r>
      <w:r>
        <w:rPr>
          <w:i/>
        </w:rPr>
        <w:t>The Asbury Journal</w:t>
      </w:r>
      <w:r w:rsidR="00C05370">
        <w:t xml:space="preserve">, forthcoming; George A. </w:t>
      </w:r>
      <w:proofErr w:type="spellStart"/>
      <w:r w:rsidR="00C05370">
        <w:t>Hadjiantoniou</w:t>
      </w:r>
      <w:proofErr w:type="spellEnd"/>
      <w:r w:rsidR="00C05370">
        <w:t xml:space="preserve">, </w:t>
      </w:r>
      <w:r w:rsidR="00C05370">
        <w:rPr>
          <w:i/>
        </w:rPr>
        <w:t xml:space="preserve">Protestant Patriarch: The Life of Cyril </w:t>
      </w:r>
      <w:proofErr w:type="spellStart"/>
      <w:r w:rsidR="00C05370">
        <w:rPr>
          <w:i/>
        </w:rPr>
        <w:t>Lukaris</w:t>
      </w:r>
      <w:proofErr w:type="spellEnd"/>
      <w:r w:rsidR="00C05370">
        <w:rPr>
          <w:i/>
        </w:rPr>
        <w:t xml:space="preserve"> (1572-1638), Patriarch of Constantinople </w:t>
      </w:r>
      <w:r w:rsidR="00C05370">
        <w:t xml:space="preserve">(Richmond, VA: John Knox Press, 1961). Portions of this section on historical context are drawn from Mark R. Elliott, “East European Missions, </w:t>
      </w:r>
      <w:r w:rsidR="00C05370">
        <w:rPr>
          <w:i/>
        </w:rPr>
        <w:t>Perestroika,</w:t>
      </w:r>
      <w:r w:rsidR="00C05370">
        <w:t xml:space="preserve"> and Orthodox-Evangelical Tensions,” </w:t>
      </w:r>
      <w:r w:rsidR="00C05370">
        <w:rPr>
          <w:i/>
        </w:rPr>
        <w:t xml:space="preserve">Journal of Ecumenical Studies </w:t>
      </w:r>
      <w:r w:rsidR="00C05370">
        <w:t xml:space="preserve">33 (Winter 1996), 14-16; and Mark R. Elliott, “Orthodox-Protestant Relations in the Post-Soviet Era,” </w:t>
      </w:r>
      <w:r w:rsidR="00C05370">
        <w:rPr>
          <w:i/>
        </w:rPr>
        <w:t>Occasional Papers on Religion in Eastern Europe</w:t>
      </w:r>
      <w:r w:rsidR="00C05370">
        <w:t xml:space="preserve"> </w:t>
      </w:r>
      <w:r w:rsidR="007E2BC7">
        <w:t xml:space="preserve">23 (No.5, 2003); </w:t>
      </w:r>
      <w:hyperlink r:id="rId1" w:history="1">
        <w:r w:rsidR="00C05370" w:rsidRPr="00504BD5">
          <w:rPr>
            <w:rStyle w:val="Hyperlink"/>
            <w:color w:val="auto"/>
            <w:u w:val="none"/>
          </w:rPr>
          <w:t>http://digitalcommons.georgefox.edu/ree/vol23/iss5/2</w:t>
        </w:r>
      </w:hyperlink>
      <w:r w:rsidR="00C05370">
        <w:t xml:space="preserve"> </w:t>
      </w:r>
      <w:r w:rsidR="00504BD5">
        <w:t>.</w:t>
      </w:r>
    </w:p>
  </w:endnote>
  <w:endnote w:id="3">
    <w:p w:rsidR="00C05370" w:rsidRPr="00504BD5" w:rsidRDefault="00C05370" w:rsidP="00E0523B">
      <w:pPr>
        <w:pStyle w:val="EndnoteText"/>
        <w:rPr>
          <w:i/>
        </w:rPr>
      </w:pPr>
      <w:r>
        <w:rPr>
          <w:rStyle w:val="EndnoteReference"/>
        </w:rPr>
        <w:endnoteRef/>
      </w:r>
      <w:r>
        <w:t xml:space="preserve"> </w:t>
      </w:r>
      <w:r w:rsidR="007E2BC7">
        <w:t>Elliott, “Methodism.”</w:t>
      </w:r>
    </w:p>
  </w:endnote>
  <w:endnote w:id="4">
    <w:p w:rsidR="00504BD5" w:rsidRPr="00504BD5" w:rsidRDefault="00504BD5" w:rsidP="00E0523B">
      <w:pPr>
        <w:pStyle w:val="EndnoteText"/>
      </w:pPr>
      <w:r>
        <w:rPr>
          <w:rStyle w:val="EndnoteReference"/>
        </w:rPr>
        <w:endnoteRef/>
      </w:r>
      <w:r>
        <w:t xml:space="preserve"> John </w:t>
      </w:r>
      <w:proofErr w:type="spellStart"/>
      <w:r>
        <w:t>Meyendorff</w:t>
      </w:r>
      <w:proofErr w:type="spellEnd"/>
      <w:r>
        <w:t xml:space="preserve"> and Robert Tobias, </w:t>
      </w:r>
      <w:r>
        <w:rPr>
          <w:i/>
        </w:rPr>
        <w:t xml:space="preserve">Salvation in Christ: A Lutheran-Orthodox Dialogue </w:t>
      </w:r>
      <w:r>
        <w:t xml:space="preserve">(Minneapolis, MN: Augsburg Press, 1992); E. C. Miller, </w:t>
      </w:r>
      <w:r>
        <w:rPr>
          <w:i/>
        </w:rPr>
        <w:t>Toward a Fuller Vision: Orthodoxy and the Anglican Experience</w:t>
      </w:r>
      <w:r>
        <w:t xml:space="preserve"> (Wilton, CT: Morehouse Barlo</w:t>
      </w:r>
      <w:r w:rsidR="007E2BC7">
        <w:t>w Co., 1984); S. T. Kimbrough, J</w:t>
      </w:r>
      <w:r>
        <w:t xml:space="preserve">r., ed., </w:t>
      </w:r>
      <w:r>
        <w:rPr>
          <w:i/>
        </w:rPr>
        <w:t xml:space="preserve">Orthodox and Wesleyan Spirituality </w:t>
      </w:r>
      <w:r>
        <w:t>(Crestwood, NY: St. Vladimir’</w:t>
      </w:r>
      <w:r w:rsidR="007E2BC7">
        <w:t>s</w:t>
      </w:r>
      <w:r>
        <w:t xml:space="preserve"> Seminary Press, 2002); </w:t>
      </w:r>
      <w:r w:rsidR="007E2BC7">
        <w:t xml:space="preserve">S. T. Kimbrough, Jr., ed., </w:t>
      </w:r>
      <w:r w:rsidRPr="00504BD5">
        <w:rPr>
          <w:i/>
        </w:rPr>
        <w:t xml:space="preserve">Orthodox and Wesleyan Scriptural Understanding and Practice </w:t>
      </w:r>
      <w:r w:rsidRPr="00504BD5">
        <w:t xml:space="preserve">(Crestwood, NY: St. Vladimir’s Seminary Press, 2005); </w:t>
      </w:r>
      <w:r w:rsidR="007E2BC7">
        <w:t xml:space="preserve">S. T. Kimbrough, Jr., ed., </w:t>
      </w:r>
      <w:r>
        <w:rPr>
          <w:i/>
        </w:rPr>
        <w:t xml:space="preserve">Orthodox and Wesleyan Ecclesiology </w:t>
      </w:r>
      <w:r>
        <w:t>(Crestwood, NY: St. Vladimir’s Seminary Press, 2007).</w:t>
      </w:r>
    </w:p>
  </w:endnote>
  <w:endnote w:id="5">
    <w:p w:rsidR="00367C37" w:rsidRPr="00367C37" w:rsidRDefault="00367C37" w:rsidP="00E0523B">
      <w:pPr>
        <w:pStyle w:val="EndnoteText"/>
      </w:pPr>
      <w:r>
        <w:rPr>
          <w:rStyle w:val="EndnoteReference"/>
        </w:rPr>
        <w:endnoteRef/>
      </w:r>
      <w:r>
        <w:t xml:space="preserve"> </w:t>
      </w:r>
      <w:r w:rsidRPr="00367C37">
        <w:t xml:space="preserve">Bradley Nassif, “Eastern Orthodoxy and Evangelicalism: The Status of an Emerging Dialogue,” </w:t>
      </w:r>
      <w:r w:rsidRPr="00367C37">
        <w:rPr>
          <w:i/>
        </w:rPr>
        <w:t xml:space="preserve">Scottish Bulletin of Evangelical Theology </w:t>
      </w:r>
      <w:r w:rsidRPr="00367C37">
        <w:t>1 (Spring 2000), 21-55.</w:t>
      </w:r>
      <w:r>
        <w:t xml:space="preserve"> </w:t>
      </w:r>
    </w:p>
  </w:endnote>
  <w:endnote w:id="6">
    <w:p w:rsidR="00367C37" w:rsidRPr="007E2BC7" w:rsidRDefault="00367C37" w:rsidP="00E0523B">
      <w:pPr>
        <w:pStyle w:val="EndnoteText"/>
      </w:pPr>
      <w:r>
        <w:rPr>
          <w:rStyle w:val="EndnoteReference"/>
        </w:rPr>
        <w:endnoteRef/>
      </w:r>
      <w:r w:rsidR="007E2BC7">
        <w:t xml:space="preserve"> Sergey </w:t>
      </w:r>
      <w:proofErr w:type="spellStart"/>
      <w:r w:rsidR="007E2BC7">
        <w:t>Koryakin</w:t>
      </w:r>
      <w:proofErr w:type="spellEnd"/>
      <w:r w:rsidR="007E2BC7">
        <w:t>, “Orthod</w:t>
      </w:r>
      <w:r w:rsidR="00EB65D4">
        <w:t>ox</w:t>
      </w:r>
      <w:r>
        <w:t>-Evangelical Conversations in Mo</w:t>
      </w:r>
      <w:r w:rsidR="00EB65D4">
        <w:t xml:space="preserve">scow: An Orthodox Perspective,” </w:t>
      </w:r>
      <w:r w:rsidR="00EB65D4" w:rsidRPr="00EB65D4">
        <w:rPr>
          <w:i/>
        </w:rPr>
        <w:t>East-West</w:t>
      </w:r>
      <w:r w:rsidR="00EB65D4">
        <w:t xml:space="preserve"> </w:t>
      </w:r>
      <w:r w:rsidRPr="007E2BC7">
        <w:rPr>
          <w:i/>
        </w:rPr>
        <w:t xml:space="preserve">Church &amp; Ministry Report </w:t>
      </w:r>
      <w:r w:rsidRPr="007E2BC7">
        <w:t xml:space="preserve">25 (Winter 2017), 13; Johan Maurer, “Orthodox-Evangelical Conversations in Moscow: A Protestant Perspective,” </w:t>
      </w:r>
      <w:r w:rsidRPr="007E2BC7">
        <w:rPr>
          <w:i/>
        </w:rPr>
        <w:t xml:space="preserve">East-West Church &amp; Ministry Report </w:t>
      </w:r>
      <w:r w:rsidRPr="007E2BC7">
        <w:t>25 (Winter 2017), 13-14.</w:t>
      </w:r>
    </w:p>
  </w:endnote>
  <w:endnote w:id="7">
    <w:p w:rsidR="00401D69" w:rsidRDefault="00401D69" w:rsidP="00E0523B">
      <w:pPr>
        <w:pStyle w:val="EndnoteText"/>
      </w:pPr>
      <w:r>
        <w:rPr>
          <w:rStyle w:val="EndnoteReference"/>
        </w:rPr>
        <w:endnoteRef/>
      </w:r>
      <w:r>
        <w:t xml:space="preserve"> </w:t>
      </w:r>
      <w:r w:rsidRPr="00FB6097">
        <w:t>Tim Grass, “The Lausa</w:t>
      </w:r>
      <w:r w:rsidR="007E2BC7">
        <w:t>n</w:t>
      </w:r>
      <w:r w:rsidRPr="00FB6097">
        <w:t xml:space="preserve">ne Orthodox Initiative,” </w:t>
      </w:r>
      <w:r w:rsidRPr="00FB6097">
        <w:rPr>
          <w:i/>
        </w:rPr>
        <w:t xml:space="preserve">East-West Church &amp; Ministry Report  </w:t>
      </w:r>
      <w:r w:rsidRPr="00FB6097">
        <w:t>22 (Winter 2014), 1-2; Mark R. Elliott</w:t>
      </w:r>
      <w:r w:rsidRPr="00FB6097">
        <w:rPr>
          <w:i/>
        </w:rPr>
        <w:t>, “</w:t>
      </w:r>
      <w:r w:rsidRPr="00FB6097">
        <w:t xml:space="preserve">Observations from the Lausanne Orthodox Initiative, Duress, Albania, 2-6 September 2013,” </w:t>
      </w:r>
      <w:r w:rsidRPr="00FB6097">
        <w:rPr>
          <w:i/>
        </w:rPr>
        <w:t xml:space="preserve">East-West Church &amp; Ministry Report </w:t>
      </w:r>
      <w:r w:rsidRPr="00FB6097">
        <w:t>22 (Winter 2014), 2</w:t>
      </w:r>
      <w:r>
        <w:t>; http://www.LOImission.org.</w:t>
      </w:r>
    </w:p>
  </w:endnote>
  <w:endnote w:id="8">
    <w:p w:rsidR="00401D69" w:rsidRPr="00401D69" w:rsidRDefault="00401D69" w:rsidP="00E0523B">
      <w:pPr>
        <w:pStyle w:val="EndnoteText"/>
      </w:pPr>
      <w:r>
        <w:rPr>
          <w:rStyle w:val="EndnoteReference"/>
        </w:rPr>
        <w:endnoteRef/>
      </w:r>
      <w:r>
        <w:t xml:space="preserve"> Hans </w:t>
      </w:r>
      <w:proofErr w:type="spellStart"/>
      <w:r>
        <w:t>Hebly</w:t>
      </w:r>
      <w:proofErr w:type="spellEnd"/>
      <w:r>
        <w:t xml:space="preserve">, </w:t>
      </w:r>
      <w:r w:rsidRPr="00401D69">
        <w:rPr>
          <w:i/>
        </w:rPr>
        <w:t>The Ru</w:t>
      </w:r>
      <w:r>
        <w:rPr>
          <w:i/>
        </w:rPr>
        <w:t xml:space="preserve">ssians and </w:t>
      </w:r>
      <w:r w:rsidR="00EB65D4">
        <w:rPr>
          <w:i/>
        </w:rPr>
        <w:t xml:space="preserve">the </w:t>
      </w:r>
      <w:r>
        <w:rPr>
          <w:i/>
        </w:rPr>
        <w:t xml:space="preserve">World Council of Churches </w:t>
      </w:r>
      <w:r>
        <w:t xml:space="preserve">(Belfast: Christian Journals, 1978); William </w:t>
      </w:r>
      <w:r w:rsidR="007E2BC7">
        <w:t xml:space="preserve">C. </w:t>
      </w:r>
      <w:r>
        <w:t xml:space="preserve">Fletcher, </w:t>
      </w:r>
      <w:r w:rsidR="00EB65D4">
        <w:rPr>
          <w:i/>
        </w:rPr>
        <w:t>Religion and Soviet F</w:t>
      </w:r>
      <w:r w:rsidR="006B5B9F">
        <w:rPr>
          <w:i/>
        </w:rPr>
        <w:t xml:space="preserve">oreign Policy, 1945-1970 </w:t>
      </w:r>
      <w:r w:rsidR="006B5B9F">
        <w:t>(London: Oxford University Press, 1973</w:t>
      </w:r>
      <w:r w:rsidR="00EB65D4">
        <w:t>)</w:t>
      </w:r>
      <w:r w:rsidR="006B5B9F">
        <w:t xml:space="preserve">; Michael </w:t>
      </w:r>
      <w:proofErr w:type="spellStart"/>
      <w:r w:rsidR="006B5B9F">
        <w:t>Bourdeaux</w:t>
      </w:r>
      <w:proofErr w:type="spellEnd"/>
      <w:r w:rsidR="006B5B9F">
        <w:t xml:space="preserve">, </w:t>
      </w:r>
      <w:proofErr w:type="spellStart"/>
      <w:r w:rsidR="006B5B9F">
        <w:t>Eugen</w:t>
      </w:r>
      <w:proofErr w:type="spellEnd"/>
      <w:r w:rsidR="006B5B9F">
        <w:t xml:space="preserve"> Voss, and Hans </w:t>
      </w:r>
      <w:proofErr w:type="spellStart"/>
      <w:r w:rsidR="006B5B9F">
        <w:t>Hebly</w:t>
      </w:r>
      <w:proofErr w:type="spellEnd"/>
      <w:r w:rsidR="006B5B9F">
        <w:t xml:space="preserve">, </w:t>
      </w:r>
      <w:r w:rsidR="006B5B9F">
        <w:rPr>
          <w:i/>
        </w:rPr>
        <w:t>Religious Liberty in</w:t>
      </w:r>
      <w:r w:rsidR="00EB65D4">
        <w:rPr>
          <w:i/>
        </w:rPr>
        <w:t xml:space="preserve"> the Soviet Union: W</w:t>
      </w:r>
      <w:r w:rsidR="006B5B9F">
        <w:rPr>
          <w:i/>
        </w:rPr>
        <w:t xml:space="preserve">.C.C. and USSR </w:t>
      </w:r>
      <w:r w:rsidR="006B5B9F">
        <w:t>(</w:t>
      </w:r>
      <w:proofErr w:type="spellStart"/>
      <w:r w:rsidR="006B5B9F">
        <w:t>Keston</w:t>
      </w:r>
      <w:proofErr w:type="spellEnd"/>
      <w:r w:rsidR="006B5B9F">
        <w:t xml:space="preserve">, England: </w:t>
      </w:r>
      <w:proofErr w:type="spellStart"/>
      <w:r w:rsidR="006B5B9F">
        <w:t>Keston</w:t>
      </w:r>
      <w:proofErr w:type="spellEnd"/>
      <w:r w:rsidR="006B5B9F">
        <w:t xml:space="preserve"> College, Centre for the</w:t>
      </w:r>
      <w:r w:rsidR="00EB65D4">
        <w:t xml:space="preserve"> </w:t>
      </w:r>
      <w:r w:rsidR="006B5B9F">
        <w:t>Study of Religion and Communism, 1976)</w:t>
      </w:r>
      <w:proofErr w:type="gramStart"/>
      <w:r w:rsidR="006B5B9F">
        <w:t xml:space="preserve">; </w:t>
      </w:r>
      <w:r>
        <w:t xml:space="preserve"> and</w:t>
      </w:r>
      <w:proofErr w:type="gramEnd"/>
      <w:r>
        <w:t xml:space="preserve"> Elliott, “East European Missions,” 15.                                                       </w:t>
      </w:r>
    </w:p>
  </w:endnote>
  <w:endnote w:id="9">
    <w:p w:rsidR="00401D69" w:rsidRDefault="00401D69" w:rsidP="00E0523B">
      <w:pPr>
        <w:pStyle w:val="EndnoteText"/>
      </w:pPr>
      <w:r>
        <w:rPr>
          <w:rStyle w:val="EndnoteReference"/>
        </w:rPr>
        <w:endnoteRef/>
      </w:r>
      <w:r>
        <w:t xml:space="preserve"> Elliott, “Methodism</w:t>
      </w:r>
      <w:r w:rsidR="006B5B9F">
        <w:t>.”</w:t>
      </w:r>
    </w:p>
  </w:endnote>
  <w:endnote w:id="10">
    <w:p w:rsidR="006B5B9F" w:rsidRPr="000869A0" w:rsidRDefault="006B5B9F" w:rsidP="00E0523B">
      <w:pPr>
        <w:pStyle w:val="EndnoteText"/>
      </w:pPr>
      <w:r>
        <w:rPr>
          <w:rStyle w:val="EndnoteReference"/>
        </w:rPr>
        <w:endnoteRef/>
      </w:r>
      <w:r>
        <w:t xml:space="preserve"> Sergei B. </w:t>
      </w:r>
      <w:proofErr w:type="spellStart"/>
      <w:r>
        <w:t>Filatov</w:t>
      </w:r>
      <w:proofErr w:type="spellEnd"/>
      <w:r>
        <w:t xml:space="preserve">, ed., </w:t>
      </w:r>
      <w:proofErr w:type="spellStart"/>
      <w:r w:rsidR="000869A0">
        <w:rPr>
          <w:i/>
        </w:rPr>
        <w:t>Religiya</w:t>
      </w:r>
      <w:proofErr w:type="spellEnd"/>
      <w:r w:rsidR="000869A0">
        <w:rPr>
          <w:i/>
        </w:rPr>
        <w:t xml:space="preserve"> </w:t>
      </w:r>
      <w:proofErr w:type="spellStart"/>
      <w:r w:rsidR="000869A0">
        <w:rPr>
          <w:i/>
        </w:rPr>
        <w:t>i</w:t>
      </w:r>
      <w:proofErr w:type="spellEnd"/>
      <w:r>
        <w:rPr>
          <w:i/>
        </w:rPr>
        <w:t xml:space="preserve"> </w:t>
      </w:r>
      <w:proofErr w:type="spellStart"/>
      <w:r>
        <w:rPr>
          <w:i/>
        </w:rPr>
        <w:t>ob</w:t>
      </w:r>
      <w:r w:rsidR="00EB65D4">
        <w:rPr>
          <w:i/>
        </w:rPr>
        <w:t>shchestvo</w:t>
      </w:r>
      <w:proofErr w:type="spellEnd"/>
      <w:r w:rsidR="00EB65D4">
        <w:rPr>
          <w:i/>
        </w:rPr>
        <w:t xml:space="preserve">: </w:t>
      </w:r>
      <w:proofErr w:type="spellStart"/>
      <w:r w:rsidR="00EB65D4">
        <w:rPr>
          <w:i/>
        </w:rPr>
        <w:t>Ocherki</w:t>
      </w:r>
      <w:proofErr w:type="spellEnd"/>
      <w:r w:rsidR="00EB65D4">
        <w:rPr>
          <w:i/>
        </w:rPr>
        <w:t xml:space="preserve"> </w:t>
      </w:r>
      <w:proofErr w:type="spellStart"/>
      <w:r w:rsidR="00EB65D4">
        <w:rPr>
          <w:i/>
        </w:rPr>
        <w:t>religioznoi</w:t>
      </w:r>
      <w:proofErr w:type="spellEnd"/>
      <w:r w:rsidR="00EB65D4">
        <w:rPr>
          <w:i/>
        </w:rPr>
        <w:t xml:space="preserve"> </w:t>
      </w:r>
      <w:proofErr w:type="spellStart"/>
      <w:r w:rsidR="00EB65D4">
        <w:rPr>
          <w:i/>
        </w:rPr>
        <w:t>z</w:t>
      </w:r>
      <w:r>
        <w:rPr>
          <w:i/>
        </w:rPr>
        <w:t>h</w:t>
      </w:r>
      <w:r w:rsidR="00EB65D4">
        <w:rPr>
          <w:i/>
        </w:rPr>
        <w:t>i</w:t>
      </w:r>
      <w:r>
        <w:rPr>
          <w:i/>
        </w:rPr>
        <w:t>zni</w:t>
      </w:r>
      <w:proofErr w:type="spellEnd"/>
      <w:r>
        <w:rPr>
          <w:i/>
        </w:rPr>
        <w:t xml:space="preserve"> </w:t>
      </w:r>
      <w:proofErr w:type="spellStart"/>
      <w:r>
        <w:rPr>
          <w:i/>
        </w:rPr>
        <w:t>sovremennoi</w:t>
      </w:r>
      <w:proofErr w:type="spellEnd"/>
      <w:r>
        <w:rPr>
          <w:i/>
        </w:rPr>
        <w:t xml:space="preserve"> </w:t>
      </w:r>
      <w:proofErr w:type="spellStart"/>
      <w:r>
        <w:rPr>
          <w:i/>
        </w:rPr>
        <w:t>Rossii</w:t>
      </w:r>
      <w:proofErr w:type="spellEnd"/>
      <w:r>
        <w:rPr>
          <w:i/>
        </w:rPr>
        <w:t xml:space="preserve"> [Religion and Society: Essays on the Religious Life of Contemporary Russia] </w:t>
      </w:r>
      <w:r>
        <w:t xml:space="preserve">(Moscow, St. Petersburg: </w:t>
      </w:r>
      <w:proofErr w:type="spellStart"/>
      <w:r>
        <w:t>Letni</w:t>
      </w:r>
      <w:proofErr w:type="spellEnd"/>
      <w:r>
        <w:t xml:space="preserve"> Sad, 2002). </w:t>
      </w:r>
      <w:r w:rsidR="000869A0">
        <w:t xml:space="preserve">Michael </w:t>
      </w:r>
      <w:proofErr w:type="spellStart"/>
      <w:r w:rsidR="000869A0">
        <w:t>Bourdeaux</w:t>
      </w:r>
      <w:proofErr w:type="spellEnd"/>
      <w:r w:rsidR="000869A0">
        <w:t xml:space="preserve"> and Sergei B. </w:t>
      </w:r>
      <w:proofErr w:type="spellStart"/>
      <w:r w:rsidR="000869A0">
        <w:t>Filatov</w:t>
      </w:r>
      <w:proofErr w:type="spellEnd"/>
      <w:r w:rsidR="000869A0">
        <w:t xml:space="preserve">, </w:t>
      </w:r>
      <w:r w:rsidR="000869A0">
        <w:rPr>
          <w:i/>
        </w:rPr>
        <w:t xml:space="preserve">Atlas </w:t>
      </w:r>
      <w:proofErr w:type="spellStart"/>
      <w:r w:rsidR="007D3D80">
        <w:rPr>
          <w:i/>
        </w:rPr>
        <w:t>sovremenno</w:t>
      </w:r>
      <w:r w:rsidR="00EB65D4">
        <w:rPr>
          <w:i/>
        </w:rPr>
        <w:t>i</w:t>
      </w:r>
      <w:proofErr w:type="spellEnd"/>
      <w:r w:rsidR="00EB65D4">
        <w:rPr>
          <w:i/>
        </w:rPr>
        <w:t xml:space="preserve"> </w:t>
      </w:r>
      <w:proofErr w:type="spellStart"/>
      <w:r w:rsidR="00EB65D4">
        <w:rPr>
          <w:i/>
        </w:rPr>
        <w:t>religioznoi</w:t>
      </w:r>
      <w:proofErr w:type="spellEnd"/>
      <w:r w:rsidR="00EB65D4">
        <w:rPr>
          <w:i/>
        </w:rPr>
        <w:t xml:space="preserve"> </w:t>
      </w:r>
      <w:proofErr w:type="spellStart"/>
      <w:r w:rsidR="00EB65D4">
        <w:rPr>
          <w:i/>
        </w:rPr>
        <w:t>zhizni</w:t>
      </w:r>
      <w:proofErr w:type="spellEnd"/>
      <w:r w:rsidR="000869A0">
        <w:rPr>
          <w:i/>
        </w:rPr>
        <w:t xml:space="preserve"> </w:t>
      </w:r>
      <w:proofErr w:type="spellStart"/>
      <w:r w:rsidR="000869A0">
        <w:rPr>
          <w:i/>
        </w:rPr>
        <w:t>Rossii</w:t>
      </w:r>
      <w:proofErr w:type="spellEnd"/>
      <w:r w:rsidR="000869A0">
        <w:t xml:space="preserve"> (</w:t>
      </w:r>
      <w:proofErr w:type="spellStart"/>
      <w:r w:rsidR="000869A0">
        <w:t>Msocow</w:t>
      </w:r>
      <w:proofErr w:type="spellEnd"/>
      <w:r w:rsidR="000869A0">
        <w:t xml:space="preserve">: </w:t>
      </w:r>
      <w:proofErr w:type="spellStart"/>
      <w:r w:rsidR="000869A0">
        <w:t>Le</w:t>
      </w:r>
      <w:r w:rsidR="00415E8F">
        <w:t>tnii</w:t>
      </w:r>
      <w:proofErr w:type="spellEnd"/>
      <w:r w:rsidR="00415E8F">
        <w:t xml:space="preserve"> </w:t>
      </w:r>
      <w:r w:rsidR="007D3D80">
        <w:t>Sad</w:t>
      </w:r>
      <w:r w:rsidR="000869A0">
        <w:t xml:space="preserve">, 2005-2009; Sergei B. </w:t>
      </w:r>
      <w:proofErr w:type="spellStart"/>
      <w:r w:rsidR="000869A0">
        <w:t>Filatov</w:t>
      </w:r>
      <w:proofErr w:type="spellEnd"/>
      <w:r w:rsidR="000869A0">
        <w:t xml:space="preserve">, </w:t>
      </w:r>
      <w:proofErr w:type="spellStart"/>
      <w:r w:rsidR="000869A0">
        <w:rPr>
          <w:i/>
        </w:rPr>
        <w:t>Religiozno-obshchestvennaya</w:t>
      </w:r>
      <w:proofErr w:type="spellEnd"/>
      <w:r w:rsidR="000869A0">
        <w:rPr>
          <w:i/>
        </w:rPr>
        <w:t xml:space="preserve"> </w:t>
      </w:r>
      <w:proofErr w:type="spellStart"/>
      <w:r w:rsidR="000869A0">
        <w:rPr>
          <w:i/>
        </w:rPr>
        <w:t>ahinan</w:t>
      </w:r>
      <w:proofErr w:type="spellEnd"/>
      <w:r w:rsidR="000869A0">
        <w:rPr>
          <w:i/>
        </w:rPr>
        <w:t xml:space="preserve">’ </w:t>
      </w:r>
      <w:proofErr w:type="spellStart"/>
      <w:r w:rsidR="000869A0">
        <w:rPr>
          <w:i/>
        </w:rPr>
        <w:t>rossiiskikh</w:t>
      </w:r>
      <w:proofErr w:type="spellEnd"/>
      <w:r w:rsidR="000869A0">
        <w:rPr>
          <w:i/>
        </w:rPr>
        <w:t xml:space="preserve"> </w:t>
      </w:r>
      <w:proofErr w:type="spellStart"/>
      <w:r w:rsidR="000869A0">
        <w:rPr>
          <w:i/>
        </w:rPr>
        <w:t>regi</w:t>
      </w:r>
      <w:r w:rsidR="007D3D80">
        <w:rPr>
          <w:i/>
        </w:rPr>
        <w:t>o</w:t>
      </w:r>
      <w:r w:rsidR="000869A0">
        <w:rPr>
          <w:i/>
        </w:rPr>
        <w:t>nov</w:t>
      </w:r>
      <w:proofErr w:type="spellEnd"/>
      <w:r w:rsidR="000869A0">
        <w:rPr>
          <w:i/>
        </w:rPr>
        <w:t xml:space="preserve"> </w:t>
      </w:r>
      <w:r w:rsidR="007D3D80">
        <w:t xml:space="preserve">(Moscow: </w:t>
      </w:r>
      <w:proofErr w:type="spellStart"/>
      <w:r w:rsidR="007D3D80">
        <w:t>Letnii</w:t>
      </w:r>
      <w:proofErr w:type="spellEnd"/>
      <w:r w:rsidR="007D3D80">
        <w:t xml:space="preserve"> </w:t>
      </w:r>
      <w:r w:rsidR="00BA6F96">
        <w:t>Sad</w:t>
      </w:r>
      <w:r w:rsidR="000869A0">
        <w:t>, 2014- ).</w:t>
      </w:r>
    </w:p>
  </w:endnote>
  <w:endnote w:id="11">
    <w:p w:rsidR="00015E56" w:rsidRDefault="00015E56" w:rsidP="00E0523B">
      <w:pPr>
        <w:pStyle w:val="EndnoteText"/>
      </w:pPr>
      <w:r>
        <w:rPr>
          <w:rStyle w:val="EndnoteReference"/>
        </w:rPr>
        <w:endnoteRef/>
      </w:r>
      <w:r>
        <w:t xml:space="preserve"> Downers Grove, IL: </w:t>
      </w:r>
      <w:proofErr w:type="spellStart"/>
      <w:r>
        <w:t>InterVarsity</w:t>
      </w:r>
      <w:proofErr w:type="spellEnd"/>
      <w:r>
        <w:t xml:space="preserve"> Press, 2001-2006.</w:t>
      </w:r>
    </w:p>
  </w:endnote>
  <w:endnote w:id="12">
    <w:p w:rsidR="00015E56" w:rsidRDefault="00015E56" w:rsidP="00E0523B">
      <w:pPr>
        <w:pStyle w:val="EndnoteText"/>
      </w:pPr>
      <w:r>
        <w:rPr>
          <w:rStyle w:val="EndnoteReference"/>
        </w:rPr>
        <w:endnoteRef/>
      </w:r>
      <w:r w:rsidR="000869A0">
        <w:t xml:space="preserve"> Moscow: </w:t>
      </w:r>
      <w:proofErr w:type="spellStart"/>
      <w:r w:rsidR="000869A0">
        <w:t>Tserkovno-n</w:t>
      </w:r>
      <w:r>
        <w:t>auchnyi</w:t>
      </w:r>
      <w:proofErr w:type="spellEnd"/>
      <w:r>
        <w:t xml:space="preserve"> </w:t>
      </w:r>
      <w:proofErr w:type="spellStart"/>
      <w:r>
        <w:t>tsentr</w:t>
      </w:r>
      <w:proofErr w:type="spellEnd"/>
      <w:r>
        <w:t>, 1997</w:t>
      </w:r>
      <w:proofErr w:type="gramStart"/>
      <w:r w:rsidR="002E5C6D">
        <w:t>― .</w:t>
      </w:r>
      <w:proofErr w:type="gramEnd"/>
    </w:p>
  </w:endnote>
  <w:endnote w:id="13">
    <w:p w:rsidR="002E5C6D" w:rsidRPr="002E5C6D" w:rsidRDefault="002E5C6D" w:rsidP="00E0523B">
      <w:pPr>
        <w:pStyle w:val="EndnoteText"/>
      </w:pPr>
      <w:r>
        <w:rPr>
          <w:rStyle w:val="EndnoteReference"/>
        </w:rPr>
        <w:endnoteRef/>
      </w:r>
      <w:r>
        <w:t xml:space="preserve"> </w:t>
      </w:r>
      <w:r w:rsidRPr="002E5C6D">
        <w:t xml:space="preserve">Elliott, “Orthodox-Protestant Relations,” 1; Clifford </w:t>
      </w:r>
      <w:proofErr w:type="spellStart"/>
      <w:r w:rsidRPr="002E5C6D">
        <w:t>Dueck</w:t>
      </w:r>
      <w:proofErr w:type="spellEnd"/>
      <w:r w:rsidRPr="002E5C6D">
        <w:t xml:space="preserve"> to author, 6 December 2002; </w:t>
      </w:r>
      <w:proofErr w:type="spellStart"/>
      <w:r w:rsidRPr="002E5C6D">
        <w:t>Nik</w:t>
      </w:r>
      <w:proofErr w:type="spellEnd"/>
      <w:r w:rsidRPr="002E5C6D">
        <w:t xml:space="preserve"> </w:t>
      </w:r>
      <w:proofErr w:type="spellStart"/>
      <w:r w:rsidRPr="002E5C6D">
        <w:t>Nedelchev</w:t>
      </w:r>
      <w:proofErr w:type="spellEnd"/>
      <w:r w:rsidRPr="002E5C6D">
        <w:t xml:space="preserve"> to author, 10 December 2002; John Creech to author, 15 December 2002; Janice Strength to author, 9 December 2002; </w:t>
      </w:r>
      <w:proofErr w:type="spellStart"/>
      <w:r w:rsidRPr="002E5C6D">
        <w:t>Karmen</w:t>
      </w:r>
      <w:proofErr w:type="spellEnd"/>
      <w:r w:rsidRPr="002E5C6D">
        <w:t xml:space="preserve"> Friesen to author, 12 December 2002.</w:t>
      </w:r>
    </w:p>
  </w:endnote>
  <w:endnote w:id="14">
    <w:p w:rsidR="002E5C6D" w:rsidRPr="002E5C6D" w:rsidRDefault="002E5C6D" w:rsidP="00E0523B">
      <w:pPr>
        <w:pStyle w:val="EndnoteText"/>
      </w:pPr>
      <w:r>
        <w:rPr>
          <w:rStyle w:val="EndnoteReference"/>
        </w:rPr>
        <w:endnoteRef/>
      </w:r>
      <w:r>
        <w:t xml:space="preserve"> </w:t>
      </w:r>
      <w:hyperlink r:id="rId2" w:history="1">
        <w:proofErr w:type="gramStart"/>
        <w:r w:rsidRPr="002E5C6D">
          <w:rPr>
            <w:rStyle w:val="Hyperlink"/>
            <w:color w:val="auto"/>
            <w:u w:val="none"/>
          </w:rPr>
          <w:t>www.biblia.ru</w:t>
        </w:r>
      </w:hyperlink>
      <w:r w:rsidRPr="002E5C6D">
        <w:t xml:space="preserve">; Mark Elliott and </w:t>
      </w:r>
      <w:proofErr w:type="spellStart"/>
      <w:r w:rsidRPr="002E5C6D">
        <w:t>Sharyl</w:t>
      </w:r>
      <w:proofErr w:type="spellEnd"/>
      <w:r w:rsidRPr="002E5C6D">
        <w:t xml:space="preserve"> </w:t>
      </w:r>
      <w:proofErr w:type="spellStart"/>
      <w:r w:rsidRPr="002E5C6D">
        <w:t>Corrado</w:t>
      </w:r>
      <w:proofErr w:type="spellEnd"/>
      <w:r w:rsidRPr="002E5C6D">
        <w:t xml:space="preserve">, “The Protestant Missionary Presence in the Former Soviet Union,” </w:t>
      </w:r>
      <w:r w:rsidRPr="002E5C6D">
        <w:rPr>
          <w:i/>
        </w:rPr>
        <w:t xml:space="preserve">Religion, State, and Society </w:t>
      </w:r>
      <w:r w:rsidRPr="002E5C6D">
        <w:t>25 (No. 4, 1997), 345.</w:t>
      </w:r>
      <w:proofErr w:type="gramEnd"/>
      <w:r>
        <w:t xml:space="preserve"> </w:t>
      </w:r>
    </w:p>
  </w:endnote>
  <w:endnote w:id="15">
    <w:p w:rsidR="00E522D3" w:rsidRDefault="00E522D3" w:rsidP="00E0523B">
      <w:pPr>
        <w:pStyle w:val="EndnoteText"/>
      </w:pPr>
      <w:r>
        <w:rPr>
          <w:rStyle w:val="EndnoteReference"/>
        </w:rPr>
        <w:endnoteRef/>
      </w:r>
      <w:r>
        <w:t xml:space="preserve"> </w:t>
      </w:r>
      <w:r w:rsidRPr="000869A0">
        <w:rPr>
          <w:i/>
        </w:rPr>
        <w:t>The Ame</w:t>
      </w:r>
      <w:r w:rsidR="000869A0">
        <w:rPr>
          <w:i/>
        </w:rPr>
        <w:t xml:space="preserve">rican YMCA and Russian Culture; </w:t>
      </w:r>
      <w:proofErr w:type="gramStart"/>
      <w:r w:rsidRPr="000869A0">
        <w:rPr>
          <w:i/>
        </w:rPr>
        <w:t>The</w:t>
      </w:r>
      <w:proofErr w:type="gramEnd"/>
      <w:r w:rsidRPr="000869A0">
        <w:rPr>
          <w:i/>
        </w:rPr>
        <w:t xml:space="preserve"> Preservation and Expansion of Orthodox Christianity, 1900-1940</w:t>
      </w:r>
      <w:r>
        <w:t xml:space="preserve"> (Lanham, MD: Lexington Books, 2013).</w:t>
      </w:r>
    </w:p>
  </w:endnote>
  <w:endnote w:id="16">
    <w:p w:rsidR="00E522D3" w:rsidRPr="00C10F76" w:rsidRDefault="00E522D3" w:rsidP="00E0523B">
      <w:pPr>
        <w:spacing w:line="240" w:lineRule="auto"/>
        <w:contextualSpacing/>
        <w:rPr>
          <w:sz w:val="20"/>
          <w:szCs w:val="20"/>
        </w:rPr>
      </w:pPr>
      <w:r>
        <w:rPr>
          <w:rStyle w:val="EndnoteReference"/>
        </w:rPr>
        <w:endnoteRef/>
      </w:r>
      <w:r>
        <w:t xml:space="preserve"> </w:t>
      </w:r>
      <w:r w:rsidRPr="00E522D3">
        <w:rPr>
          <w:sz w:val="20"/>
          <w:szCs w:val="20"/>
        </w:rPr>
        <w:t xml:space="preserve">Elliott and </w:t>
      </w:r>
      <w:proofErr w:type="spellStart"/>
      <w:r w:rsidRPr="00E522D3">
        <w:rPr>
          <w:sz w:val="20"/>
          <w:szCs w:val="20"/>
        </w:rPr>
        <w:t>Corrado</w:t>
      </w:r>
      <w:proofErr w:type="spellEnd"/>
      <w:r w:rsidRPr="00E522D3">
        <w:rPr>
          <w:sz w:val="20"/>
          <w:szCs w:val="20"/>
        </w:rPr>
        <w:t xml:space="preserve">, “Protestant Missionary,” 345; </w:t>
      </w:r>
      <w:r w:rsidR="000869A0">
        <w:rPr>
          <w:sz w:val="20"/>
          <w:szCs w:val="20"/>
        </w:rPr>
        <w:t xml:space="preserve">Elliott, “Orthodox-Protestant Relations,” 2-4; </w:t>
      </w:r>
      <w:r w:rsidRPr="00E522D3">
        <w:rPr>
          <w:sz w:val="20"/>
          <w:szCs w:val="20"/>
        </w:rPr>
        <w:t xml:space="preserve">Max </w:t>
      </w:r>
      <w:proofErr w:type="spellStart"/>
      <w:r w:rsidRPr="00E522D3">
        <w:rPr>
          <w:sz w:val="20"/>
          <w:szCs w:val="20"/>
        </w:rPr>
        <w:t>Rondoni</w:t>
      </w:r>
      <w:proofErr w:type="spellEnd"/>
      <w:r w:rsidRPr="00E522D3">
        <w:rPr>
          <w:sz w:val="20"/>
          <w:szCs w:val="20"/>
        </w:rPr>
        <w:t xml:space="preserve"> to author, 25 October-1 November 2002; W. D. </w:t>
      </w:r>
      <w:proofErr w:type="spellStart"/>
      <w:r w:rsidRPr="00E522D3">
        <w:rPr>
          <w:sz w:val="20"/>
          <w:szCs w:val="20"/>
        </w:rPr>
        <w:t>Wysong</w:t>
      </w:r>
      <w:proofErr w:type="spellEnd"/>
      <w:r w:rsidRPr="00E522D3">
        <w:rPr>
          <w:sz w:val="20"/>
          <w:szCs w:val="20"/>
        </w:rPr>
        <w:t xml:space="preserve"> to author, 1 December 2002</w:t>
      </w:r>
      <w:r w:rsidR="00BA6F96">
        <w:rPr>
          <w:sz w:val="20"/>
          <w:szCs w:val="20"/>
        </w:rPr>
        <w:t xml:space="preserve">; </w:t>
      </w:r>
      <w:proofErr w:type="spellStart"/>
      <w:r w:rsidR="00BA6F96">
        <w:rPr>
          <w:sz w:val="20"/>
          <w:szCs w:val="20"/>
        </w:rPr>
        <w:t>Da</w:t>
      </w:r>
      <w:r>
        <w:rPr>
          <w:sz w:val="20"/>
          <w:szCs w:val="20"/>
        </w:rPr>
        <w:t>nut</w:t>
      </w:r>
      <w:proofErr w:type="spellEnd"/>
      <w:r>
        <w:rPr>
          <w:sz w:val="20"/>
          <w:szCs w:val="20"/>
        </w:rPr>
        <w:t xml:space="preserve"> </w:t>
      </w:r>
      <w:proofErr w:type="spellStart"/>
      <w:r>
        <w:rPr>
          <w:sz w:val="20"/>
          <w:szCs w:val="20"/>
        </w:rPr>
        <w:t>Manastireanu</w:t>
      </w:r>
      <w:proofErr w:type="spellEnd"/>
      <w:r>
        <w:rPr>
          <w:sz w:val="20"/>
          <w:szCs w:val="20"/>
        </w:rPr>
        <w:t xml:space="preserve">, “The Way: Adapting the Alpha Course for Orthodox Catechism,” </w:t>
      </w:r>
      <w:r w:rsidRPr="00E522D3">
        <w:rPr>
          <w:i/>
          <w:sz w:val="20"/>
          <w:szCs w:val="20"/>
        </w:rPr>
        <w:t>East-West Church and Ministry Report</w:t>
      </w:r>
      <w:r>
        <w:rPr>
          <w:i/>
          <w:sz w:val="20"/>
          <w:szCs w:val="20"/>
        </w:rPr>
        <w:t xml:space="preserve"> </w:t>
      </w:r>
      <w:r>
        <w:rPr>
          <w:sz w:val="20"/>
          <w:szCs w:val="20"/>
        </w:rPr>
        <w:t>23 (Spring 2015), 8-9.</w:t>
      </w:r>
    </w:p>
  </w:endnote>
  <w:endnote w:id="17">
    <w:p w:rsidR="00C10F76" w:rsidRPr="00C10F76" w:rsidRDefault="00C10F76" w:rsidP="00E0523B">
      <w:pPr>
        <w:spacing w:line="240" w:lineRule="auto"/>
        <w:contextualSpacing/>
        <w:rPr>
          <w:sz w:val="20"/>
          <w:szCs w:val="20"/>
        </w:rPr>
      </w:pPr>
      <w:r>
        <w:rPr>
          <w:rStyle w:val="EndnoteReference"/>
        </w:rPr>
        <w:endnoteRef/>
      </w:r>
      <w:r>
        <w:t xml:space="preserve"> </w:t>
      </w:r>
      <w:r w:rsidR="000869A0" w:rsidRPr="00B14018">
        <w:rPr>
          <w:sz w:val="20"/>
          <w:szCs w:val="20"/>
        </w:rPr>
        <w:t xml:space="preserve">R. Vito </w:t>
      </w:r>
      <w:proofErr w:type="spellStart"/>
      <w:r w:rsidR="000869A0" w:rsidRPr="00B14018">
        <w:rPr>
          <w:sz w:val="20"/>
          <w:szCs w:val="20"/>
        </w:rPr>
        <w:t>Nicastro</w:t>
      </w:r>
      <w:proofErr w:type="spellEnd"/>
      <w:r w:rsidR="000869A0" w:rsidRPr="00B14018">
        <w:rPr>
          <w:sz w:val="20"/>
          <w:szCs w:val="20"/>
        </w:rPr>
        <w:t>, Jr., “Mission Volga</w:t>
      </w:r>
      <w:r w:rsidR="00BA6F96">
        <w:rPr>
          <w:sz w:val="20"/>
          <w:szCs w:val="20"/>
        </w:rPr>
        <w:t>: A Case Study in the Tensions b</w:t>
      </w:r>
      <w:r w:rsidR="000869A0" w:rsidRPr="00B14018">
        <w:rPr>
          <w:sz w:val="20"/>
          <w:szCs w:val="20"/>
        </w:rPr>
        <w:t xml:space="preserve">etween Evangelizing and Proselytizing,” </w:t>
      </w:r>
      <w:r w:rsidR="000869A0" w:rsidRPr="00B14018">
        <w:rPr>
          <w:i/>
          <w:sz w:val="20"/>
          <w:szCs w:val="20"/>
        </w:rPr>
        <w:t xml:space="preserve">Journal of Ecumenical Studies </w:t>
      </w:r>
      <w:r w:rsidR="000869A0" w:rsidRPr="00B14018">
        <w:rPr>
          <w:sz w:val="20"/>
          <w:szCs w:val="20"/>
        </w:rPr>
        <w:t>31 (Summer 1994)</w:t>
      </w:r>
      <w:r w:rsidR="000869A0" w:rsidRPr="00B14018">
        <w:rPr>
          <w:i/>
          <w:sz w:val="20"/>
          <w:szCs w:val="20"/>
        </w:rPr>
        <w:t>;</w:t>
      </w:r>
      <w:r w:rsidR="00BA6F96">
        <w:rPr>
          <w:i/>
          <w:sz w:val="20"/>
          <w:szCs w:val="20"/>
        </w:rPr>
        <w:t xml:space="preserve"> </w:t>
      </w:r>
      <w:r w:rsidR="000869A0">
        <w:rPr>
          <w:sz w:val="20"/>
          <w:szCs w:val="20"/>
        </w:rPr>
        <w:t>Perry L.</w:t>
      </w:r>
      <w:r w:rsidRPr="00C10F76">
        <w:rPr>
          <w:sz w:val="20"/>
          <w:szCs w:val="20"/>
        </w:rPr>
        <w:t xml:space="preserve"> </w:t>
      </w:r>
      <w:proofErr w:type="spellStart"/>
      <w:r w:rsidRPr="00C10F76">
        <w:rPr>
          <w:sz w:val="20"/>
          <w:szCs w:val="20"/>
        </w:rPr>
        <w:t>Glanzer</w:t>
      </w:r>
      <w:proofErr w:type="spellEnd"/>
      <w:r w:rsidRPr="00C10F76">
        <w:rPr>
          <w:sz w:val="20"/>
          <w:szCs w:val="20"/>
        </w:rPr>
        <w:t xml:space="preserve">. </w:t>
      </w:r>
      <w:r w:rsidRPr="00C10F76">
        <w:rPr>
          <w:i/>
          <w:sz w:val="20"/>
          <w:szCs w:val="20"/>
        </w:rPr>
        <w:t xml:space="preserve">The Quest for Russia’s Soul: Evangelicals and Moral Education in  Post-Communist Russia </w:t>
      </w:r>
      <w:r w:rsidRPr="00C10F76">
        <w:rPr>
          <w:sz w:val="20"/>
          <w:szCs w:val="20"/>
        </w:rPr>
        <w:t>(Waco, TX:</w:t>
      </w:r>
      <w:r w:rsidR="00BA6F96">
        <w:rPr>
          <w:sz w:val="20"/>
          <w:szCs w:val="20"/>
        </w:rPr>
        <w:t xml:space="preserve"> Baylor University Press, 2002</w:t>
      </w:r>
      <w:r w:rsidRPr="00C10F76">
        <w:rPr>
          <w:sz w:val="20"/>
          <w:szCs w:val="20"/>
        </w:rPr>
        <w:t xml:space="preserve">); </w:t>
      </w:r>
      <w:proofErr w:type="spellStart"/>
      <w:r w:rsidR="00B14018" w:rsidRPr="00C10F76">
        <w:rPr>
          <w:sz w:val="20"/>
          <w:szCs w:val="20"/>
        </w:rPr>
        <w:t>Zoya</w:t>
      </w:r>
      <w:proofErr w:type="spellEnd"/>
      <w:r w:rsidR="00B14018" w:rsidRPr="00C10F76">
        <w:rPr>
          <w:sz w:val="20"/>
          <w:szCs w:val="20"/>
        </w:rPr>
        <w:t xml:space="preserve"> </w:t>
      </w:r>
      <w:proofErr w:type="spellStart"/>
      <w:r w:rsidR="00B14018" w:rsidRPr="00C10F76">
        <w:rPr>
          <w:sz w:val="20"/>
          <w:szCs w:val="20"/>
        </w:rPr>
        <w:t>Bardina</w:t>
      </w:r>
      <w:proofErr w:type="spellEnd"/>
      <w:r w:rsidR="00B14018" w:rsidRPr="00C10F76">
        <w:rPr>
          <w:sz w:val="20"/>
          <w:szCs w:val="20"/>
        </w:rPr>
        <w:t xml:space="preserve">, “Success of Festivity with ‘Jesus’ Film,” </w:t>
      </w:r>
      <w:r w:rsidR="00B14018" w:rsidRPr="00C10F76">
        <w:rPr>
          <w:i/>
          <w:sz w:val="20"/>
          <w:szCs w:val="20"/>
        </w:rPr>
        <w:t>Good News 2002, News Agency of Evangelical Christians-</w:t>
      </w:r>
      <w:r w:rsidR="00B14018" w:rsidRPr="00B14018">
        <w:rPr>
          <w:i/>
          <w:sz w:val="20"/>
          <w:szCs w:val="20"/>
        </w:rPr>
        <w:t>Baptists,</w:t>
      </w:r>
      <w:r w:rsidR="00B14018">
        <w:rPr>
          <w:sz w:val="20"/>
          <w:szCs w:val="20"/>
        </w:rPr>
        <w:t xml:space="preserve"> 16 December 2001;</w:t>
      </w:r>
      <w:r w:rsidR="00BA6F96">
        <w:rPr>
          <w:sz w:val="20"/>
          <w:szCs w:val="20"/>
        </w:rPr>
        <w:t xml:space="preserve"> </w:t>
      </w:r>
      <w:r w:rsidR="00B14018">
        <w:rPr>
          <w:sz w:val="20"/>
          <w:szCs w:val="20"/>
        </w:rPr>
        <w:t>Bruce Wilkins</w:t>
      </w:r>
      <w:r w:rsidR="00BA6F96">
        <w:rPr>
          <w:sz w:val="20"/>
          <w:szCs w:val="20"/>
        </w:rPr>
        <w:t>on</w:t>
      </w:r>
      <w:r w:rsidR="00B14018">
        <w:rPr>
          <w:sz w:val="20"/>
          <w:szCs w:val="20"/>
        </w:rPr>
        <w:t xml:space="preserve"> </w:t>
      </w:r>
      <w:r w:rsidR="00B14018">
        <w:rPr>
          <w:i/>
          <w:sz w:val="20"/>
          <w:szCs w:val="20"/>
        </w:rPr>
        <w:t xml:space="preserve">et al., The </w:t>
      </w:r>
      <w:proofErr w:type="spellStart"/>
      <w:r w:rsidR="00B14018">
        <w:rPr>
          <w:i/>
          <w:sz w:val="20"/>
          <w:szCs w:val="20"/>
        </w:rPr>
        <w:t>CoMission</w:t>
      </w:r>
      <w:proofErr w:type="spellEnd"/>
      <w:r w:rsidR="00B14018">
        <w:rPr>
          <w:i/>
          <w:sz w:val="20"/>
          <w:szCs w:val="20"/>
        </w:rPr>
        <w:t xml:space="preserve">:; The Amazing Story of Eighty Ministry Groups Working Together to Take the Message of Christ’s Love to the Russian People </w:t>
      </w:r>
      <w:r w:rsidR="00B14018">
        <w:rPr>
          <w:sz w:val="20"/>
          <w:szCs w:val="20"/>
        </w:rPr>
        <w:t>(Chicago: Moody Publishers, 2004</w:t>
      </w:r>
      <w:r w:rsidR="00BA6F96">
        <w:rPr>
          <w:sz w:val="20"/>
          <w:szCs w:val="20"/>
        </w:rPr>
        <w:t>)</w:t>
      </w:r>
      <w:r w:rsidR="00B14018">
        <w:rPr>
          <w:sz w:val="20"/>
          <w:szCs w:val="20"/>
        </w:rPr>
        <w:t>; G</w:t>
      </w:r>
      <w:r w:rsidRPr="00C10F76">
        <w:rPr>
          <w:sz w:val="20"/>
          <w:szCs w:val="20"/>
        </w:rPr>
        <w:t>. E. to author, 10 December 2002; E. T. to author, 17 December 2002; K. D. to author, 15 December 2002; U.L. to author, 17 December 2002; S.</w:t>
      </w:r>
      <w:r w:rsidR="00B14018">
        <w:rPr>
          <w:sz w:val="20"/>
          <w:szCs w:val="20"/>
        </w:rPr>
        <w:t xml:space="preserve"> T. to author, 16 December 2002.</w:t>
      </w:r>
    </w:p>
  </w:endnote>
  <w:endnote w:id="18">
    <w:p w:rsidR="003B4B9B" w:rsidRPr="003B4B9B" w:rsidRDefault="003B4B9B" w:rsidP="00E0523B">
      <w:pPr>
        <w:pStyle w:val="EndnoteText"/>
      </w:pPr>
      <w:r>
        <w:rPr>
          <w:rStyle w:val="EndnoteReference"/>
        </w:rPr>
        <w:endnoteRef/>
      </w:r>
      <w:r>
        <w:t xml:space="preserve"> Mark R. Elliott, “The Impact of the Ukrainian Crisis on Religious Life in Ukraine and Russia,” </w:t>
      </w:r>
      <w:r>
        <w:rPr>
          <w:i/>
        </w:rPr>
        <w:t xml:space="preserve">East-West Church and Ministry Report </w:t>
      </w:r>
      <w:r w:rsidR="00B14018">
        <w:t>22 (Summer 2014</w:t>
      </w:r>
      <w:r>
        <w:t>), 6-16.</w:t>
      </w:r>
    </w:p>
  </w:endnote>
  <w:endnote w:id="19">
    <w:p w:rsidR="00E67AE0" w:rsidRPr="00E67AE0" w:rsidRDefault="00E67AE0" w:rsidP="00E0523B">
      <w:pPr>
        <w:pStyle w:val="EndnoteText"/>
      </w:pPr>
      <w:r w:rsidRPr="00E67AE0">
        <w:rPr>
          <w:rStyle w:val="EndnoteReference"/>
        </w:rPr>
        <w:endnoteRef/>
      </w:r>
      <w:r w:rsidR="00B14018">
        <w:t xml:space="preserve"> </w:t>
      </w:r>
      <w:proofErr w:type="spellStart"/>
      <w:r w:rsidR="00B14018">
        <w:t>Danut</w:t>
      </w:r>
      <w:proofErr w:type="spellEnd"/>
      <w:r w:rsidR="00B14018">
        <w:t xml:space="preserve"> </w:t>
      </w:r>
      <w:proofErr w:type="spellStart"/>
      <w:r w:rsidR="00B14018">
        <w:t>Manastireanu</w:t>
      </w:r>
      <w:proofErr w:type="spellEnd"/>
      <w:r w:rsidRPr="00E67AE0">
        <w:t xml:space="preserve">, “A Comparison of the Georgian Baptist Church and the Lord’s Army in Romania,” </w:t>
      </w:r>
      <w:r w:rsidRPr="00E67AE0">
        <w:rPr>
          <w:i/>
        </w:rPr>
        <w:t>East-West Church &amp; Ministry Report</w:t>
      </w:r>
      <w:r w:rsidRPr="00E67AE0">
        <w:t xml:space="preserve"> 24 (Summer 2016), 6-8</w:t>
      </w:r>
      <w:r w:rsidRPr="00E67AE0">
        <w:rPr>
          <w:i/>
        </w:rPr>
        <w:t xml:space="preserve">; </w:t>
      </w:r>
      <w:r w:rsidRPr="00E67AE0">
        <w:t>David P. Bohn to author, 27 November 2002</w:t>
      </w:r>
      <w:r w:rsidRPr="00E67AE0">
        <w:rPr>
          <w:i/>
        </w:rPr>
        <w:t xml:space="preserve">; </w:t>
      </w:r>
      <w:r w:rsidRPr="00E67AE0">
        <w:t xml:space="preserve">Tom </w:t>
      </w:r>
      <w:proofErr w:type="spellStart"/>
      <w:r w:rsidRPr="00E67AE0">
        <w:t>Keppler</w:t>
      </w:r>
      <w:proofErr w:type="spellEnd"/>
      <w:r w:rsidRPr="00E67AE0">
        <w:t xml:space="preserve">, “A Summary of </w:t>
      </w:r>
      <w:proofErr w:type="spellStart"/>
      <w:r w:rsidRPr="00E67AE0">
        <w:t>Trifa’s</w:t>
      </w:r>
      <w:proofErr w:type="spellEnd"/>
      <w:r w:rsidRPr="00E67AE0">
        <w:rPr>
          <w:i/>
        </w:rPr>
        <w:t xml:space="preserve"> </w:t>
      </w:r>
      <w:proofErr w:type="gramStart"/>
      <w:r>
        <w:rPr>
          <w:i/>
        </w:rPr>
        <w:t>What</w:t>
      </w:r>
      <w:proofErr w:type="gramEnd"/>
      <w:r>
        <w:rPr>
          <w:i/>
        </w:rPr>
        <w:t xml:space="preserve"> Is the Army of the Lord?</w:t>
      </w:r>
      <w:r w:rsidRPr="00E67AE0">
        <w:t xml:space="preserve">” </w:t>
      </w:r>
      <w:r w:rsidRPr="00E67AE0">
        <w:rPr>
          <w:i/>
        </w:rPr>
        <w:t>East-West Church &amp; Ministry Report</w:t>
      </w:r>
      <w:r w:rsidRPr="00E67AE0">
        <w:t xml:space="preserve"> 2 (Summer 1994), 8.</w:t>
      </w:r>
    </w:p>
  </w:endnote>
  <w:endnote w:id="20">
    <w:p w:rsidR="00E67AE0" w:rsidRPr="00E67AE0" w:rsidRDefault="00E67AE0" w:rsidP="00E0523B">
      <w:pPr>
        <w:pStyle w:val="EndnoteText"/>
      </w:pPr>
      <w:r>
        <w:rPr>
          <w:rStyle w:val="EndnoteReference"/>
        </w:rPr>
        <w:endnoteRef/>
      </w:r>
      <w:r>
        <w:t xml:space="preserve"> </w:t>
      </w:r>
      <w:proofErr w:type="spellStart"/>
      <w:r>
        <w:t>Malkhaz</w:t>
      </w:r>
      <w:proofErr w:type="spellEnd"/>
      <w:r>
        <w:t xml:space="preserve"> </w:t>
      </w:r>
      <w:proofErr w:type="spellStart"/>
      <w:r>
        <w:t>Songulashvili</w:t>
      </w:r>
      <w:proofErr w:type="spellEnd"/>
      <w:r>
        <w:t xml:space="preserve">, “A Merging of Protestant and Orthodox Theology and Practice: Evangelical Christian Baptists of Georgia,” </w:t>
      </w:r>
      <w:r>
        <w:rPr>
          <w:i/>
        </w:rPr>
        <w:t xml:space="preserve">East-West Church and Ministry </w:t>
      </w:r>
      <w:proofErr w:type="gramStart"/>
      <w:r>
        <w:rPr>
          <w:i/>
        </w:rPr>
        <w:t xml:space="preserve">Report </w:t>
      </w:r>
      <w:r>
        <w:t xml:space="preserve"> 24</w:t>
      </w:r>
      <w:proofErr w:type="gramEnd"/>
      <w:r>
        <w:t xml:space="preserve"> (Summer 2016), 1-4; 24 (Fall 2016), 11-</w:t>
      </w:r>
      <w:r w:rsidR="00B14018">
        <w:t>14; 25 (Winter 2017), 5-8. Numerous critiq</w:t>
      </w:r>
      <w:r>
        <w:t xml:space="preserve">ues of </w:t>
      </w:r>
      <w:proofErr w:type="spellStart"/>
      <w:r>
        <w:t>Songulashvili’s</w:t>
      </w:r>
      <w:proofErr w:type="spellEnd"/>
      <w:r>
        <w:t xml:space="preserve"> church appeared in the </w:t>
      </w:r>
      <w:r>
        <w:rPr>
          <w:i/>
        </w:rPr>
        <w:t>East-West Church and Ministry Report</w:t>
      </w:r>
      <w:r>
        <w:t xml:space="preserve">: James J. </w:t>
      </w:r>
      <w:proofErr w:type="spellStart"/>
      <w:r>
        <w:t>Stamoolis</w:t>
      </w:r>
      <w:proofErr w:type="spellEnd"/>
      <w:r>
        <w:t xml:space="preserve">, </w:t>
      </w:r>
      <w:proofErr w:type="spellStart"/>
      <w:r>
        <w:t>Danut</w:t>
      </w:r>
      <w:proofErr w:type="spellEnd"/>
      <w:r>
        <w:t xml:space="preserve"> </w:t>
      </w:r>
      <w:proofErr w:type="spellStart"/>
      <w:r>
        <w:t>Manastireanu</w:t>
      </w:r>
      <w:proofErr w:type="spellEnd"/>
      <w:r>
        <w:t xml:space="preserve">, Paul </w:t>
      </w:r>
      <w:proofErr w:type="spellStart"/>
      <w:r>
        <w:t>Crego</w:t>
      </w:r>
      <w:proofErr w:type="spellEnd"/>
      <w:r>
        <w:t xml:space="preserve">, and David Bundy in 24 (Summer 2016); Valery </w:t>
      </w:r>
      <w:proofErr w:type="spellStart"/>
      <w:r>
        <w:t>Alikin</w:t>
      </w:r>
      <w:proofErr w:type="spellEnd"/>
      <w:r>
        <w:t xml:space="preserve"> in 24 (Fal</w:t>
      </w:r>
      <w:r w:rsidR="00B14018">
        <w:t xml:space="preserve">l 2016); and Sergei </w:t>
      </w:r>
      <w:proofErr w:type="spellStart"/>
      <w:r w:rsidR="00B14018">
        <w:t>Filatov</w:t>
      </w:r>
      <w:proofErr w:type="spellEnd"/>
      <w:r w:rsidR="00B14018">
        <w:t>, Ste</w:t>
      </w:r>
      <w:r>
        <w:t xml:space="preserve">ven </w:t>
      </w:r>
      <w:proofErr w:type="spellStart"/>
      <w:r>
        <w:t>Benham</w:t>
      </w:r>
      <w:proofErr w:type="spellEnd"/>
      <w:r>
        <w:t>, and Anonymous in 25 (Winter 2017).</w:t>
      </w:r>
    </w:p>
  </w:endnote>
  <w:endnote w:id="21">
    <w:p w:rsidR="008A5B37" w:rsidRPr="008A5B37" w:rsidRDefault="008A5B37" w:rsidP="00E0523B">
      <w:pPr>
        <w:pStyle w:val="EndnoteText"/>
      </w:pPr>
      <w:r>
        <w:rPr>
          <w:rStyle w:val="EndnoteReference"/>
        </w:rPr>
        <w:endnoteRef/>
      </w:r>
      <w:r>
        <w:t xml:space="preserve"> Mark R. Elliott, </w:t>
      </w:r>
      <w:r w:rsidR="00ED0B45">
        <w:t xml:space="preserve">“Reflections on the Life of Father Alexander </w:t>
      </w:r>
      <w:proofErr w:type="spellStart"/>
      <w:r w:rsidR="00ED0B45">
        <w:t>Men,”</w:t>
      </w:r>
      <w:r w:rsidR="00B14018">
        <w:rPr>
          <w:i/>
        </w:rPr>
        <w:t>Occasional</w:t>
      </w:r>
      <w:proofErr w:type="spellEnd"/>
      <w:r w:rsidR="00B14018">
        <w:rPr>
          <w:i/>
        </w:rPr>
        <w:t xml:space="preserve"> Pape</w:t>
      </w:r>
      <w:r>
        <w:rPr>
          <w:i/>
        </w:rPr>
        <w:t>r</w:t>
      </w:r>
      <w:r w:rsidR="00B14018">
        <w:rPr>
          <w:i/>
        </w:rPr>
        <w:t>s</w:t>
      </w:r>
      <w:r>
        <w:rPr>
          <w:i/>
        </w:rPr>
        <w:t xml:space="preserve"> on Religion in Eastern Eu</w:t>
      </w:r>
      <w:r w:rsidR="00ED0B45">
        <w:rPr>
          <w:i/>
        </w:rPr>
        <w:t xml:space="preserve">rope </w:t>
      </w:r>
      <w:r w:rsidR="00ED0B45">
        <w:t>37 (No. 1, 2017), 8-19;</w:t>
      </w:r>
      <w:r w:rsidR="00ED0B45">
        <w:rPr>
          <w:i/>
        </w:rPr>
        <w:t xml:space="preserve"> </w:t>
      </w:r>
      <w:r>
        <w:rPr>
          <w:i/>
        </w:rPr>
        <w:t xml:space="preserve"> </w:t>
      </w:r>
      <w:r w:rsidR="00ED0B45">
        <w:t xml:space="preserve">Janet </w:t>
      </w:r>
      <w:proofErr w:type="spellStart"/>
      <w:r w:rsidR="00ED0B45">
        <w:t>Wehrle</w:t>
      </w:r>
      <w:proofErr w:type="spellEnd"/>
      <w:r w:rsidR="00ED0B45">
        <w:t xml:space="preserve">, “Father </w:t>
      </w:r>
      <w:proofErr w:type="spellStart"/>
      <w:r w:rsidR="00ED0B45">
        <w:t>Aleksandr</w:t>
      </w:r>
      <w:proofErr w:type="spellEnd"/>
      <w:r w:rsidR="00ED0B45">
        <w:t xml:space="preserve"> Men: In Dialogue With Society,” </w:t>
      </w:r>
      <w:r w:rsidR="00ED0B45">
        <w:rPr>
          <w:i/>
        </w:rPr>
        <w:t xml:space="preserve">East-West Church &amp; Ministry Report </w:t>
      </w:r>
      <w:r w:rsidR="00BA6F96">
        <w:t>7 (Summer 1999), 1-</w:t>
      </w:r>
      <w:r w:rsidR="00ED0B45">
        <w:t>3</w:t>
      </w:r>
      <w:r w:rsidR="00BA6F96">
        <w:t xml:space="preserve">; </w:t>
      </w:r>
      <w:r w:rsidR="00ED0B45">
        <w:t xml:space="preserve"> </w:t>
      </w:r>
      <w:proofErr w:type="spellStart"/>
      <w:r w:rsidR="00ED0B45">
        <w:t>Yakov</w:t>
      </w:r>
      <w:proofErr w:type="spellEnd"/>
      <w:r w:rsidR="00ED0B45">
        <w:t xml:space="preserve"> </w:t>
      </w:r>
      <w:proofErr w:type="spellStart"/>
      <w:r w:rsidR="00ED0B45">
        <w:t>Krotov</w:t>
      </w:r>
      <w:proofErr w:type="spellEnd"/>
      <w:r w:rsidR="00ED0B45">
        <w:t xml:space="preserve">, “Fr. </w:t>
      </w:r>
      <w:proofErr w:type="spellStart"/>
      <w:r w:rsidR="00ED0B45">
        <w:t>Aleksandr</w:t>
      </w:r>
      <w:proofErr w:type="spellEnd"/>
      <w:r w:rsidR="00ED0B45">
        <w:t xml:space="preserve"> Men: Orthodox Priest and Christian Apologist,” </w:t>
      </w:r>
      <w:r w:rsidR="00ED0B45">
        <w:rPr>
          <w:i/>
        </w:rPr>
        <w:t xml:space="preserve">East-West Church &amp; Ministry Report </w:t>
      </w:r>
      <w:r w:rsidR="00385835">
        <w:t>7 (Summer 1999</w:t>
      </w:r>
      <w:r w:rsidR="00ED0B45">
        <w:t xml:space="preserve">), 16; </w:t>
      </w:r>
      <w:r w:rsidRPr="008A5B37">
        <w:t>David Benson to author, 12 August 2003; Greg</w:t>
      </w:r>
      <w:r w:rsidR="00ED0B45">
        <w:t xml:space="preserve"> Nichols to a</w:t>
      </w:r>
      <w:r>
        <w:t>uthor, 9 December 2002.</w:t>
      </w:r>
    </w:p>
  </w:endnote>
  <w:endnote w:id="22">
    <w:p w:rsidR="008A5B37" w:rsidRPr="00ED0B45" w:rsidRDefault="008A5B37" w:rsidP="00E0523B">
      <w:pPr>
        <w:pStyle w:val="EndnoteText"/>
      </w:pPr>
      <w:r>
        <w:rPr>
          <w:rStyle w:val="EndnoteReference"/>
        </w:rPr>
        <w:endnoteRef/>
      </w:r>
      <w:r>
        <w:t xml:space="preserve"> </w:t>
      </w:r>
      <w:r w:rsidR="00EC6801">
        <w:t xml:space="preserve">Elliott, “Orthodox-Protestant Relations,” </w:t>
      </w:r>
      <w:r w:rsidR="00BA6F96">
        <w:t xml:space="preserve">15-18. </w:t>
      </w:r>
      <w:r w:rsidR="00EC6801">
        <w:t xml:space="preserve"> Other guidelines include Lawrence A. </w:t>
      </w:r>
      <w:proofErr w:type="spellStart"/>
      <w:r w:rsidR="00EC6801">
        <w:t>Uzzell</w:t>
      </w:r>
      <w:proofErr w:type="spellEnd"/>
      <w:r w:rsidR="00EC6801">
        <w:t xml:space="preserve">, “Guidelines for American Missionaries in Russia,” and Anita </w:t>
      </w:r>
      <w:proofErr w:type="spellStart"/>
      <w:r w:rsidR="00EC6801">
        <w:t>Deyneka</w:t>
      </w:r>
      <w:proofErr w:type="spellEnd"/>
      <w:r w:rsidR="00EC6801">
        <w:t xml:space="preserve">, “Guidelines for Foreign Missionaries in the Former Soviet Union” in </w:t>
      </w:r>
      <w:r w:rsidR="00EC6801">
        <w:rPr>
          <w:i/>
        </w:rPr>
        <w:t xml:space="preserve">Proselytism and Orthodoxy in Russia: The New War for Souls, </w:t>
      </w:r>
      <w:r w:rsidR="00ED0B45">
        <w:t>ed. by John Witte, Jr.,</w:t>
      </w:r>
      <w:r w:rsidR="00EC6801">
        <w:t xml:space="preserve"> and Michael </w:t>
      </w:r>
      <w:proofErr w:type="spellStart"/>
      <w:r w:rsidR="00EC6801">
        <w:t>Bourdeaux</w:t>
      </w:r>
      <w:proofErr w:type="spellEnd"/>
      <w:r w:rsidR="00EC6801">
        <w:t xml:space="preserve"> (</w:t>
      </w:r>
      <w:proofErr w:type="spellStart"/>
      <w:r w:rsidR="00EC6801">
        <w:t>Maryknoll</w:t>
      </w:r>
      <w:proofErr w:type="spellEnd"/>
      <w:r w:rsidR="00EC6801">
        <w:t xml:space="preserve">, NY: </w:t>
      </w:r>
      <w:proofErr w:type="spellStart"/>
      <w:r w:rsidR="00EC6801">
        <w:t>Orbis</w:t>
      </w:r>
      <w:proofErr w:type="spellEnd"/>
      <w:r w:rsidR="00EC6801">
        <w:t xml:space="preserve"> Books, 1999), 323-30 and 331-40; Edward E. </w:t>
      </w:r>
      <w:proofErr w:type="spellStart"/>
      <w:r w:rsidR="00EC6801">
        <w:t>Roslof</w:t>
      </w:r>
      <w:proofErr w:type="spellEnd"/>
      <w:r w:rsidR="00EC6801">
        <w:t xml:space="preserve">, “Guidelines for Western Assistance to Russian Orthodox: A Mainline Protestant Perspective, </w:t>
      </w:r>
      <w:r w:rsidR="00EC6801">
        <w:rPr>
          <w:i/>
        </w:rPr>
        <w:t xml:space="preserve">East-West Church and Ministry Report </w:t>
      </w:r>
      <w:r w:rsidR="00ED0B45">
        <w:t>4</w:t>
      </w:r>
      <w:r w:rsidR="00EC6801">
        <w:t xml:space="preserve"> (</w:t>
      </w:r>
      <w:r w:rsidR="00ED0B45">
        <w:t xml:space="preserve">Winter 1996), 6-7; and Connie Robbins and Rodney Hammer, “Giving Guidelines for Russian Short-Term Missions,” </w:t>
      </w:r>
      <w:r w:rsidR="00ED0B45">
        <w:rPr>
          <w:i/>
        </w:rPr>
        <w:t>East-West Church &amp; Ministry Report</w:t>
      </w:r>
      <w:r w:rsidR="00ED0B45">
        <w:t xml:space="preserve"> 11 (Spring 2003), 16.</w:t>
      </w:r>
    </w:p>
  </w:endnote>
  <w:endnote w:id="23">
    <w:p w:rsidR="00EC6801" w:rsidRDefault="00EC6801" w:rsidP="00E0523B">
      <w:pPr>
        <w:pStyle w:val="EndnoteText"/>
      </w:pPr>
      <w:r>
        <w:rPr>
          <w:rStyle w:val="EndnoteReference"/>
        </w:rPr>
        <w:endnoteRef/>
      </w:r>
      <w:r>
        <w:t xml:space="preserve"> </w:t>
      </w:r>
      <w:proofErr w:type="gramStart"/>
      <w:r>
        <w:t xml:space="preserve">Father </w:t>
      </w:r>
      <w:proofErr w:type="spellStart"/>
      <w:r>
        <w:t>Georgi</w:t>
      </w:r>
      <w:proofErr w:type="spellEnd"/>
      <w:r>
        <w:t xml:space="preserve"> Edelstein to author, June</w:t>
      </w:r>
      <w:r w:rsidR="00ED0B45">
        <w:t xml:space="preserve"> </w:t>
      </w:r>
      <w:r>
        <w:t>2002.</w:t>
      </w:r>
      <w:proofErr w:type="gramEnd"/>
    </w:p>
    <w:p w:rsidR="00E0523B" w:rsidRDefault="00E0523B" w:rsidP="00E0523B">
      <w:pPr>
        <w:pStyle w:val="EndnoteText"/>
      </w:pPr>
    </w:p>
    <w:p w:rsidR="00E0523B" w:rsidRDefault="00E0523B" w:rsidP="00E0523B">
      <w:pPr>
        <w:pStyle w:val="EndnoteText"/>
      </w:pPr>
    </w:p>
    <w:p w:rsidR="00E0523B" w:rsidRDefault="00E0523B" w:rsidP="00E0523B">
      <w:pPr>
        <w:pStyle w:val="EndnoteText"/>
      </w:pPr>
      <w:bookmarkStart w:id="0" w:name="_GoBack"/>
      <w:bookmarkEnd w:id="0"/>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p w:rsidR="00E0523B" w:rsidRDefault="00E0523B" w:rsidP="00E0523B">
      <w:pPr>
        <w:pStyle w:val="EndnoteText"/>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F8" w:rsidRDefault="001768F8" w:rsidP="005D03F5">
      <w:pPr>
        <w:spacing w:after="0" w:line="240" w:lineRule="auto"/>
      </w:pPr>
      <w:r>
        <w:separator/>
      </w:r>
    </w:p>
  </w:footnote>
  <w:footnote w:type="continuationSeparator" w:id="0">
    <w:p w:rsidR="001768F8" w:rsidRDefault="001768F8" w:rsidP="005D0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686"/>
    <w:multiLevelType w:val="hybridMultilevel"/>
    <w:tmpl w:val="0590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1FF4"/>
    <w:multiLevelType w:val="hybridMultilevel"/>
    <w:tmpl w:val="1246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E6B2B"/>
    <w:multiLevelType w:val="hybridMultilevel"/>
    <w:tmpl w:val="3B8CF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492C4A"/>
    <w:rsid w:val="00015E56"/>
    <w:rsid w:val="000869A0"/>
    <w:rsid w:val="00090B2A"/>
    <w:rsid w:val="000A3D56"/>
    <w:rsid w:val="001343D0"/>
    <w:rsid w:val="001768F8"/>
    <w:rsid w:val="002A4346"/>
    <w:rsid w:val="002E5C6D"/>
    <w:rsid w:val="00367C37"/>
    <w:rsid w:val="00385835"/>
    <w:rsid w:val="003B4B9B"/>
    <w:rsid w:val="00401D69"/>
    <w:rsid w:val="00415E8F"/>
    <w:rsid w:val="00436C9E"/>
    <w:rsid w:val="004914BB"/>
    <w:rsid w:val="00492C4A"/>
    <w:rsid w:val="004A5136"/>
    <w:rsid w:val="004F015E"/>
    <w:rsid w:val="00504BD5"/>
    <w:rsid w:val="005D03F5"/>
    <w:rsid w:val="005F5299"/>
    <w:rsid w:val="00673845"/>
    <w:rsid w:val="006B5B9F"/>
    <w:rsid w:val="006C389E"/>
    <w:rsid w:val="00760447"/>
    <w:rsid w:val="007D3D80"/>
    <w:rsid w:val="007E2BC7"/>
    <w:rsid w:val="00801EE6"/>
    <w:rsid w:val="00816CED"/>
    <w:rsid w:val="008A5B37"/>
    <w:rsid w:val="009567F9"/>
    <w:rsid w:val="00995E06"/>
    <w:rsid w:val="00A30A5C"/>
    <w:rsid w:val="00A73953"/>
    <w:rsid w:val="00A76B1B"/>
    <w:rsid w:val="00B14018"/>
    <w:rsid w:val="00BA6F96"/>
    <w:rsid w:val="00C05370"/>
    <w:rsid w:val="00C10F76"/>
    <w:rsid w:val="00C22358"/>
    <w:rsid w:val="00CF5D5A"/>
    <w:rsid w:val="00D8389E"/>
    <w:rsid w:val="00DE1E40"/>
    <w:rsid w:val="00E0523B"/>
    <w:rsid w:val="00E11797"/>
    <w:rsid w:val="00E522D3"/>
    <w:rsid w:val="00E56278"/>
    <w:rsid w:val="00E67AE0"/>
    <w:rsid w:val="00EB65D4"/>
    <w:rsid w:val="00EC6801"/>
    <w:rsid w:val="00ED0B45"/>
    <w:rsid w:val="00FB5988"/>
    <w:rsid w:val="00FE21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4A"/>
    <w:pPr>
      <w:ind w:left="720"/>
      <w:contextualSpacing/>
    </w:pPr>
    <w:rPr>
      <w:rFonts w:asciiTheme="minorHAnsi" w:hAnsiTheme="minorHAnsi" w:cstheme="minorBidi"/>
      <w:sz w:val="22"/>
    </w:rPr>
  </w:style>
  <w:style w:type="character" w:styleId="Hyperlink">
    <w:name w:val="Hyperlink"/>
    <w:basedOn w:val="DefaultParagraphFont"/>
    <w:uiPriority w:val="99"/>
    <w:unhideWhenUsed/>
    <w:rsid w:val="00FB5988"/>
    <w:rPr>
      <w:color w:val="0000FF" w:themeColor="hyperlink"/>
      <w:u w:val="single"/>
    </w:rPr>
  </w:style>
  <w:style w:type="paragraph" w:styleId="EndnoteText">
    <w:name w:val="endnote text"/>
    <w:basedOn w:val="Normal"/>
    <w:link w:val="EndnoteTextChar"/>
    <w:uiPriority w:val="99"/>
    <w:semiHidden/>
    <w:unhideWhenUsed/>
    <w:rsid w:val="005D03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03F5"/>
    <w:rPr>
      <w:sz w:val="20"/>
      <w:szCs w:val="20"/>
    </w:rPr>
  </w:style>
  <w:style w:type="character" w:styleId="EndnoteReference">
    <w:name w:val="endnote reference"/>
    <w:basedOn w:val="DefaultParagraphFont"/>
    <w:uiPriority w:val="99"/>
    <w:semiHidden/>
    <w:unhideWhenUsed/>
    <w:rsid w:val="005D03F5"/>
    <w:rPr>
      <w:vertAlign w:val="superscript"/>
    </w:rPr>
  </w:style>
  <w:style w:type="paragraph" w:styleId="FootnoteText">
    <w:name w:val="footnote text"/>
    <w:basedOn w:val="Normal"/>
    <w:link w:val="FootnoteTextChar"/>
    <w:uiPriority w:val="99"/>
    <w:semiHidden/>
    <w:unhideWhenUsed/>
    <w:rsid w:val="006B5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B9F"/>
    <w:rPr>
      <w:sz w:val="20"/>
      <w:szCs w:val="20"/>
    </w:rPr>
  </w:style>
  <w:style w:type="character" w:styleId="FootnoteReference">
    <w:name w:val="footnote reference"/>
    <w:basedOn w:val="DefaultParagraphFont"/>
    <w:uiPriority w:val="99"/>
    <w:semiHidden/>
    <w:unhideWhenUsed/>
    <w:rsid w:val="006B5B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4A"/>
    <w:pPr>
      <w:ind w:left="720"/>
      <w:contextualSpacing/>
    </w:pPr>
    <w:rPr>
      <w:rFonts w:asciiTheme="minorHAnsi" w:hAnsiTheme="minorHAnsi" w:cstheme="minorBidi"/>
      <w:sz w:val="22"/>
    </w:rPr>
  </w:style>
  <w:style w:type="character" w:styleId="Hyperlink">
    <w:name w:val="Hyperlink"/>
    <w:basedOn w:val="DefaultParagraphFont"/>
    <w:uiPriority w:val="99"/>
    <w:unhideWhenUsed/>
    <w:rsid w:val="00FB5988"/>
    <w:rPr>
      <w:color w:val="0000FF" w:themeColor="hyperlink"/>
      <w:u w:val="single"/>
    </w:rPr>
  </w:style>
  <w:style w:type="paragraph" w:styleId="EndnoteText">
    <w:name w:val="endnote text"/>
    <w:basedOn w:val="Normal"/>
    <w:link w:val="EndnoteTextChar"/>
    <w:uiPriority w:val="99"/>
    <w:semiHidden/>
    <w:unhideWhenUsed/>
    <w:rsid w:val="005D03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03F5"/>
    <w:rPr>
      <w:sz w:val="20"/>
      <w:szCs w:val="20"/>
    </w:rPr>
  </w:style>
  <w:style w:type="character" w:styleId="EndnoteReference">
    <w:name w:val="endnote reference"/>
    <w:basedOn w:val="DefaultParagraphFont"/>
    <w:uiPriority w:val="99"/>
    <w:semiHidden/>
    <w:unhideWhenUsed/>
    <w:rsid w:val="005D03F5"/>
    <w:rPr>
      <w:vertAlign w:val="superscript"/>
    </w:rPr>
  </w:style>
  <w:style w:type="paragraph" w:styleId="FootnoteText">
    <w:name w:val="footnote text"/>
    <w:basedOn w:val="Normal"/>
    <w:link w:val="FootnoteTextChar"/>
    <w:uiPriority w:val="99"/>
    <w:semiHidden/>
    <w:unhideWhenUsed/>
    <w:rsid w:val="006B5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B9F"/>
    <w:rPr>
      <w:sz w:val="20"/>
      <w:szCs w:val="20"/>
    </w:rPr>
  </w:style>
  <w:style w:type="character" w:styleId="FootnoteReference">
    <w:name w:val="footnote reference"/>
    <w:basedOn w:val="DefaultParagraphFont"/>
    <w:uiPriority w:val="99"/>
    <w:semiHidden/>
    <w:unhideWhenUsed/>
    <w:rsid w:val="006B5B9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biblia.ru" TargetMode="External"/><Relationship Id="rId1" Type="http://schemas.openxmlformats.org/officeDocument/2006/relationships/hyperlink" Target="http://digitalcommons.georgefox.edu/ree/vol23/iss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961C-F3FC-4D96-A3F1-0D000D49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Elliott</dc:creator>
  <cp:lastModifiedBy>Work</cp:lastModifiedBy>
  <cp:revision>3</cp:revision>
  <cp:lastPrinted>2017-08-31T14:28:00Z</cp:lastPrinted>
  <dcterms:created xsi:type="dcterms:W3CDTF">2017-08-26T18:18:00Z</dcterms:created>
  <dcterms:modified xsi:type="dcterms:W3CDTF">2017-08-31T14:46:00Z</dcterms:modified>
</cp:coreProperties>
</file>